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0" w:type="dxa"/>
        <w:tblInd w:w="-612" w:type="dxa"/>
        <w:tblLayout w:type="fixed"/>
        <w:tblLook w:val="04A0" w:firstRow="1" w:lastRow="0" w:firstColumn="1" w:lastColumn="0" w:noHBand="0" w:noVBand="1"/>
      </w:tblPr>
      <w:tblGrid>
        <w:gridCol w:w="4260"/>
        <w:gridCol w:w="1675"/>
        <w:gridCol w:w="1675"/>
        <w:gridCol w:w="1675"/>
        <w:gridCol w:w="1675"/>
        <w:gridCol w:w="1675"/>
        <w:gridCol w:w="1585"/>
      </w:tblGrid>
      <w:tr w:rsidR="00A84D4D" w:rsidRPr="00F925CD" w14:paraId="15233456" w14:textId="77777777" w:rsidTr="00C17A90">
        <w:trPr>
          <w:trHeight w:val="359"/>
        </w:trPr>
        <w:tc>
          <w:tcPr>
            <w:tcW w:w="4260" w:type="dxa"/>
            <w:shd w:val="clear" w:color="auto" w:fill="035EA0"/>
            <w:vAlign w:val="center"/>
          </w:tcPr>
          <w:p w14:paraId="20FD0167" w14:textId="77777777" w:rsidR="004923DF" w:rsidRPr="00C17A90" w:rsidRDefault="004923DF" w:rsidP="004923DF">
            <w:pPr>
              <w:jc w:val="center"/>
              <w:rPr>
                <w:rFonts w:ascii="Calibri" w:hAnsi="Calibri" w:cs="Calibri"/>
                <w:b/>
                <w:color w:val="FFFFFF" w:themeColor="background1"/>
                <w:szCs w:val="20"/>
              </w:rPr>
            </w:pPr>
            <w:r w:rsidRPr="00C17A90">
              <w:rPr>
                <w:rFonts w:ascii="Calibri" w:hAnsi="Calibri" w:cs="Calibri"/>
                <w:b/>
                <w:color w:val="FFFFFF" w:themeColor="background1"/>
                <w:szCs w:val="20"/>
              </w:rPr>
              <w:t>Name</w:t>
            </w:r>
          </w:p>
        </w:tc>
        <w:tc>
          <w:tcPr>
            <w:tcW w:w="9960" w:type="dxa"/>
            <w:gridSpan w:val="6"/>
            <w:shd w:val="clear" w:color="auto" w:fill="035EA0"/>
            <w:vAlign w:val="center"/>
          </w:tcPr>
          <w:p w14:paraId="252B9C98" w14:textId="77777777" w:rsidR="004923DF" w:rsidRPr="00C17A90" w:rsidRDefault="004923DF" w:rsidP="004923DF">
            <w:pPr>
              <w:jc w:val="center"/>
              <w:rPr>
                <w:rFonts w:ascii="Calibri" w:hAnsi="Calibri" w:cs="Calibri"/>
                <w:b/>
                <w:color w:val="FFFFFF" w:themeColor="background1"/>
                <w:szCs w:val="20"/>
              </w:rPr>
            </w:pPr>
            <w:r w:rsidRPr="00C17A90">
              <w:rPr>
                <w:rFonts w:ascii="Calibri" w:hAnsi="Calibri" w:cs="Calibri"/>
                <w:b/>
                <w:color w:val="FFFFFF" w:themeColor="background1"/>
                <w:szCs w:val="20"/>
              </w:rPr>
              <w:t>Grading Period</w:t>
            </w:r>
          </w:p>
        </w:tc>
      </w:tr>
      <w:tr w:rsidR="00A84D4D" w:rsidRPr="00F925CD" w14:paraId="289BEFEF" w14:textId="77777777" w:rsidTr="00C17A90">
        <w:trPr>
          <w:trHeight w:val="368"/>
        </w:trPr>
        <w:tc>
          <w:tcPr>
            <w:tcW w:w="4260" w:type="dxa"/>
            <w:vAlign w:val="center"/>
          </w:tcPr>
          <w:p w14:paraId="029B74CD" w14:textId="77777777" w:rsidR="004923DF" w:rsidRPr="00F925CD" w:rsidRDefault="004923DF" w:rsidP="004923DF">
            <w:pPr>
              <w:jc w:val="center"/>
              <w:rPr>
                <w:rFonts w:ascii="Calibri" w:hAnsi="Calibri" w:cs="Calibri"/>
                <w:sz w:val="20"/>
                <w:szCs w:val="20"/>
                <w:u w:val="single"/>
              </w:rPr>
            </w:pPr>
          </w:p>
        </w:tc>
        <w:tc>
          <w:tcPr>
            <w:tcW w:w="1675" w:type="dxa"/>
            <w:vAlign w:val="center"/>
          </w:tcPr>
          <w:p w14:paraId="20DCA0BC" w14:textId="77777777" w:rsidR="004923DF" w:rsidRPr="00F925CD" w:rsidRDefault="004923DF" w:rsidP="004923DF">
            <w:pPr>
              <w:pStyle w:val="ListParagraph"/>
              <w:numPr>
                <w:ilvl w:val="0"/>
                <w:numId w:val="1"/>
              </w:numPr>
              <w:ind w:left="432"/>
              <w:jc w:val="center"/>
              <w:rPr>
                <w:rFonts w:ascii="Calibri" w:hAnsi="Calibri" w:cs="Calibri"/>
                <w:sz w:val="20"/>
                <w:szCs w:val="20"/>
              </w:rPr>
            </w:pPr>
            <w:r>
              <w:rPr>
                <w:rFonts w:ascii="Calibri" w:hAnsi="Calibri" w:cs="Calibri"/>
                <w:sz w:val="20"/>
                <w:szCs w:val="20"/>
              </w:rPr>
              <w:t>1</w:t>
            </w:r>
            <w:r w:rsidRPr="00F925CD">
              <w:rPr>
                <w:rFonts w:ascii="Calibri" w:hAnsi="Calibri" w:cs="Calibri"/>
                <w:sz w:val="20"/>
                <w:szCs w:val="20"/>
                <w:vertAlign w:val="superscript"/>
              </w:rPr>
              <w:t>st</w:t>
            </w:r>
          </w:p>
        </w:tc>
        <w:tc>
          <w:tcPr>
            <w:tcW w:w="1675" w:type="dxa"/>
            <w:vAlign w:val="center"/>
          </w:tcPr>
          <w:p w14:paraId="4B0F11FB" w14:textId="77777777" w:rsidR="004923DF" w:rsidRPr="00F925CD" w:rsidRDefault="004923DF" w:rsidP="004923DF">
            <w:pPr>
              <w:pStyle w:val="ListParagraph"/>
              <w:numPr>
                <w:ilvl w:val="0"/>
                <w:numId w:val="1"/>
              </w:numPr>
              <w:ind w:left="432"/>
              <w:jc w:val="center"/>
              <w:rPr>
                <w:rFonts w:ascii="Calibri" w:hAnsi="Calibri" w:cs="Calibri"/>
                <w:sz w:val="20"/>
                <w:szCs w:val="20"/>
              </w:rPr>
            </w:pPr>
            <w:r>
              <w:rPr>
                <w:rFonts w:ascii="Calibri" w:hAnsi="Calibri" w:cs="Calibri"/>
                <w:sz w:val="20"/>
                <w:szCs w:val="20"/>
              </w:rPr>
              <w:t>2</w:t>
            </w:r>
            <w:r w:rsidRPr="00F925CD">
              <w:rPr>
                <w:rFonts w:ascii="Calibri" w:hAnsi="Calibri" w:cs="Calibri"/>
                <w:sz w:val="20"/>
                <w:szCs w:val="20"/>
                <w:vertAlign w:val="superscript"/>
              </w:rPr>
              <w:t>nd</w:t>
            </w:r>
          </w:p>
        </w:tc>
        <w:tc>
          <w:tcPr>
            <w:tcW w:w="1675" w:type="dxa"/>
            <w:vAlign w:val="center"/>
          </w:tcPr>
          <w:p w14:paraId="1C31B82E" w14:textId="77777777" w:rsidR="004923DF" w:rsidRPr="00F925CD" w:rsidRDefault="004923DF" w:rsidP="004923DF">
            <w:pPr>
              <w:pStyle w:val="ListParagraph"/>
              <w:numPr>
                <w:ilvl w:val="0"/>
                <w:numId w:val="1"/>
              </w:numPr>
              <w:ind w:left="432"/>
              <w:jc w:val="center"/>
              <w:rPr>
                <w:rFonts w:ascii="Calibri" w:hAnsi="Calibri" w:cs="Calibri"/>
                <w:sz w:val="20"/>
                <w:szCs w:val="20"/>
              </w:rPr>
            </w:pPr>
            <w:r>
              <w:rPr>
                <w:rFonts w:ascii="Calibri" w:hAnsi="Calibri" w:cs="Calibri"/>
                <w:sz w:val="20"/>
                <w:szCs w:val="20"/>
              </w:rPr>
              <w:t>3</w:t>
            </w:r>
            <w:r w:rsidRPr="00F925CD">
              <w:rPr>
                <w:rFonts w:ascii="Calibri" w:hAnsi="Calibri" w:cs="Calibri"/>
                <w:sz w:val="20"/>
                <w:szCs w:val="20"/>
                <w:vertAlign w:val="superscript"/>
              </w:rPr>
              <w:t>rd</w:t>
            </w:r>
          </w:p>
        </w:tc>
        <w:tc>
          <w:tcPr>
            <w:tcW w:w="1675" w:type="dxa"/>
            <w:vAlign w:val="center"/>
          </w:tcPr>
          <w:p w14:paraId="3A738910" w14:textId="77777777" w:rsidR="004923DF" w:rsidRPr="00F925CD" w:rsidRDefault="004923DF" w:rsidP="004923DF">
            <w:pPr>
              <w:pStyle w:val="ListParagraph"/>
              <w:numPr>
                <w:ilvl w:val="0"/>
                <w:numId w:val="1"/>
              </w:numPr>
              <w:ind w:left="432"/>
              <w:jc w:val="center"/>
              <w:rPr>
                <w:rFonts w:ascii="Calibri" w:hAnsi="Calibri" w:cs="Calibri"/>
                <w:sz w:val="20"/>
                <w:szCs w:val="20"/>
              </w:rPr>
            </w:pPr>
            <w:r>
              <w:rPr>
                <w:rFonts w:ascii="Calibri" w:hAnsi="Calibri" w:cs="Calibri"/>
                <w:sz w:val="20"/>
                <w:szCs w:val="20"/>
              </w:rPr>
              <w:t>4</w:t>
            </w:r>
            <w:r w:rsidRPr="00F925CD">
              <w:rPr>
                <w:rFonts w:ascii="Calibri" w:hAnsi="Calibri" w:cs="Calibri"/>
                <w:sz w:val="20"/>
                <w:szCs w:val="20"/>
                <w:vertAlign w:val="superscript"/>
              </w:rPr>
              <w:t>th</w:t>
            </w:r>
          </w:p>
        </w:tc>
        <w:tc>
          <w:tcPr>
            <w:tcW w:w="1675" w:type="dxa"/>
            <w:vAlign w:val="center"/>
          </w:tcPr>
          <w:p w14:paraId="7D5E082B" w14:textId="77777777" w:rsidR="004923DF" w:rsidRPr="00F925CD" w:rsidRDefault="004923DF" w:rsidP="004923DF">
            <w:pPr>
              <w:pStyle w:val="ListParagraph"/>
              <w:numPr>
                <w:ilvl w:val="0"/>
                <w:numId w:val="1"/>
              </w:numPr>
              <w:ind w:left="432"/>
              <w:jc w:val="center"/>
              <w:rPr>
                <w:rFonts w:ascii="Calibri" w:hAnsi="Calibri" w:cs="Calibri"/>
                <w:sz w:val="20"/>
                <w:szCs w:val="20"/>
              </w:rPr>
            </w:pPr>
            <w:r>
              <w:rPr>
                <w:rFonts w:ascii="Calibri" w:hAnsi="Calibri" w:cs="Calibri"/>
                <w:sz w:val="20"/>
                <w:szCs w:val="20"/>
              </w:rPr>
              <w:t>5</w:t>
            </w:r>
            <w:r w:rsidRPr="00F925CD">
              <w:rPr>
                <w:rFonts w:ascii="Calibri" w:hAnsi="Calibri" w:cs="Calibri"/>
                <w:sz w:val="20"/>
                <w:szCs w:val="20"/>
                <w:vertAlign w:val="superscript"/>
              </w:rPr>
              <w:t>th</w:t>
            </w:r>
          </w:p>
        </w:tc>
        <w:tc>
          <w:tcPr>
            <w:tcW w:w="1585" w:type="dxa"/>
            <w:vAlign w:val="center"/>
          </w:tcPr>
          <w:p w14:paraId="1B6C6644" w14:textId="77777777" w:rsidR="004923DF" w:rsidRPr="00F925CD" w:rsidRDefault="004923DF" w:rsidP="004923DF">
            <w:pPr>
              <w:pStyle w:val="ListParagraph"/>
              <w:numPr>
                <w:ilvl w:val="0"/>
                <w:numId w:val="1"/>
              </w:numPr>
              <w:ind w:left="432"/>
              <w:jc w:val="center"/>
              <w:rPr>
                <w:rFonts w:ascii="Calibri" w:hAnsi="Calibri" w:cs="Calibri"/>
                <w:sz w:val="20"/>
                <w:szCs w:val="20"/>
              </w:rPr>
            </w:pPr>
            <w:r>
              <w:rPr>
                <w:rFonts w:ascii="Calibri" w:hAnsi="Calibri" w:cs="Calibri"/>
                <w:sz w:val="20"/>
                <w:szCs w:val="20"/>
              </w:rPr>
              <w:t>6</w:t>
            </w:r>
            <w:r w:rsidRPr="00F925CD">
              <w:rPr>
                <w:rFonts w:ascii="Calibri" w:hAnsi="Calibri" w:cs="Calibri"/>
                <w:sz w:val="20"/>
                <w:szCs w:val="20"/>
                <w:vertAlign w:val="superscript"/>
              </w:rPr>
              <w:t>th</w:t>
            </w:r>
          </w:p>
        </w:tc>
      </w:tr>
    </w:tbl>
    <w:p w14:paraId="01506444" w14:textId="77777777" w:rsidR="004923DF" w:rsidRPr="004923DF" w:rsidRDefault="004923DF" w:rsidP="004923DF">
      <w:pPr>
        <w:ind w:firstLine="720"/>
        <w:rPr>
          <w:b/>
          <w:sz w:val="2"/>
          <w:szCs w:val="28"/>
        </w:rPr>
      </w:pPr>
    </w:p>
    <w:tbl>
      <w:tblPr>
        <w:tblStyle w:val="TableGrid"/>
        <w:tblW w:w="14158" w:type="dxa"/>
        <w:tblInd w:w="-612" w:type="dxa"/>
        <w:tblBorders>
          <w:right w:val="none" w:sz="0" w:space="0" w:color="auto"/>
        </w:tblBorders>
        <w:tblLayout w:type="fixed"/>
        <w:tblLook w:val="04A0" w:firstRow="1" w:lastRow="0" w:firstColumn="1" w:lastColumn="0" w:noHBand="0" w:noVBand="1"/>
      </w:tblPr>
      <w:tblGrid>
        <w:gridCol w:w="900"/>
        <w:gridCol w:w="3557"/>
        <w:gridCol w:w="768"/>
        <w:gridCol w:w="768"/>
        <w:gridCol w:w="768"/>
        <w:gridCol w:w="853"/>
        <w:gridCol w:w="3472"/>
        <w:gridCol w:w="768"/>
        <w:gridCol w:w="768"/>
        <w:gridCol w:w="768"/>
        <w:gridCol w:w="768"/>
      </w:tblGrid>
      <w:tr w:rsidR="004923DF" w14:paraId="13430198" w14:textId="77777777" w:rsidTr="00BA0B0D">
        <w:trPr>
          <w:tblHeader/>
        </w:trPr>
        <w:tc>
          <w:tcPr>
            <w:tcW w:w="900" w:type="dxa"/>
            <w:shd w:val="clear" w:color="auto" w:fill="5F497A" w:themeFill="accent4" w:themeFillShade="BF"/>
            <w:vAlign w:val="center"/>
          </w:tcPr>
          <w:p w14:paraId="04234046" w14:textId="77777777" w:rsidR="004923DF" w:rsidRPr="004923DF" w:rsidRDefault="004923DF" w:rsidP="000060E6">
            <w:pPr>
              <w:jc w:val="center"/>
              <w:rPr>
                <w:b/>
                <w:color w:val="FFFFFF" w:themeColor="background1"/>
                <w:sz w:val="20"/>
                <w:szCs w:val="20"/>
              </w:rPr>
            </w:pPr>
            <w:r w:rsidRPr="004923DF">
              <w:rPr>
                <w:b/>
                <w:color w:val="FFFFFF" w:themeColor="background1"/>
                <w:sz w:val="20"/>
                <w:szCs w:val="20"/>
              </w:rPr>
              <w:t>Report. Cat # 1</w:t>
            </w:r>
          </w:p>
        </w:tc>
        <w:tc>
          <w:tcPr>
            <w:tcW w:w="3557" w:type="dxa"/>
            <w:shd w:val="clear" w:color="auto" w:fill="76923C" w:themeFill="accent3" w:themeFillShade="BF"/>
            <w:vAlign w:val="center"/>
          </w:tcPr>
          <w:p w14:paraId="5765806A" w14:textId="77777777" w:rsidR="004923DF" w:rsidRPr="004923DF" w:rsidRDefault="004923DF" w:rsidP="000060E6">
            <w:pPr>
              <w:jc w:val="center"/>
              <w:rPr>
                <w:b/>
                <w:color w:val="FFFFFF" w:themeColor="background1"/>
                <w:sz w:val="20"/>
                <w:szCs w:val="20"/>
              </w:rPr>
            </w:pPr>
            <w:r w:rsidRPr="004923DF">
              <w:rPr>
                <w:b/>
                <w:color w:val="FFFFFF" w:themeColor="background1"/>
                <w:szCs w:val="20"/>
              </w:rPr>
              <w:t>Readiness Standards</w:t>
            </w:r>
          </w:p>
        </w:tc>
        <w:tc>
          <w:tcPr>
            <w:tcW w:w="768" w:type="dxa"/>
            <w:shd w:val="clear" w:color="auto" w:fill="000000" w:themeFill="text1"/>
            <w:vAlign w:val="center"/>
          </w:tcPr>
          <w:p w14:paraId="6BFC56AD"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4A962894"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68" w:type="dxa"/>
            <w:shd w:val="clear" w:color="auto" w:fill="000000" w:themeFill="text1"/>
            <w:vAlign w:val="center"/>
          </w:tcPr>
          <w:p w14:paraId="7D9F87CF"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6C2A0C6E"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68" w:type="dxa"/>
            <w:shd w:val="clear" w:color="auto" w:fill="000000" w:themeFill="text1"/>
            <w:vAlign w:val="center"/>
          </w:tcPr>
          <w:p w14:paraId="242BB819"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3C424C5B"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853" w:type="dxa"/>
            <w:shd w:val="clear" w:color="auto" w:fill="000000" w:themeFill="text1"/>
            <w:vAlign w:val="center"/>
          </w:tcPr>
          <w:p w14:paraId="56781E84"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59379787" w14:textId="77777777" w:rsidR="004923DF" w:rsidRPr="004923DF" w:rsidRDefault="004923DF" w:rsidP="004923DF">
            <w:pPr>
              <w:jc w:val="center"/>
              <w:rPr>
                <w:rFonts w:ascii="Calibri" w:hAnsi="Calibri" w:cs="Calibri"/>
                <w:b/>
                <w:color w:val="0D0D0D" w:themeColor="text1" w:themeTint="F2"/>
                <w:sz w:val="20"/>
                <w:szCs w:val="20"/>
              </w:rPr>
            </w:pPr>
            <w:r w:rsidRPr="004923DF">
              <w:rPr>
                <w:rFonts w:ascii="Calibri" w:hAnsi="Calibri" w:cs="Calibri"/>
                <w:b/>
                <w:color w:val="FFFFFF" w:themeColor="background1"/>
                <w:sz w:val="20"/>
                <w:szCs w:val="20"/>
              </w:rPr>
              <w:t>3</w:t>
            </w:r>
          </w:p>
        </w:tc>
        <w:tc>
          <w:tcPr>
            <w:tcW w:w="3472" w:type="dxa"/>
            <w:shd w:val="clear" w:color="auto" w:fill="FFF93F"/>
            <w:vAlign w:val="center"/>
          </w:tcPr>
          <w:p w14:paraId="44BCED42" w14:textId="77777777" w:rsidR="004923DF" w:rsidRPr="004923DF" w:rsidRDefault="004923DF" w:rsidP="000060E6">
            <w:pPr>
              <w:jc w:val="center"/>
              <w:rPr>
                <w:b/>
                <w:color w:val="0D0D0D" w:themeColor="text1" w:themeTint="F2"/>
                <w:sz w:val="20"/>
                <w:szCs w:val="20"/>
              </w:rPr>
            </w:pPr>
            <w:r w:rsidRPr="004923DF">
              <w:rPr>
                <w:b/>
                <w:color w:val="0D0D0D" w:themeColor="text1" w:themeTint="F2"/>
                <w:sz w:val="24"/>
                <w:szCs w:val="20"/>
              </w:rPr>
              <w:t>Supporting Standards</w:t>
            </w:r>
          </w:p>
        </w:tc>
        <w:tc>
          <w:tcPr>
            <w:tcW w:w="768" w:type="dxa"/>
            <w:shd w:val="clear" w:color="auto" w:fill="000000" w:themeFill="text1"/>
            <w:vAlign w:val="center"/>
          </w:tcPr>
          <w:p w14:paraId="1EE6E74D"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1B444526"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68" w:type="dxa"/>
            <w:shd w:val="clear" w:color="auto" w:fill="000000" w:themeFill="text1"/>
            <w:vAlign w:val="center"/>
          </w:tcPr>
          <w:p w14:paraId="251D83EB"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785AA24A"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68" w:type="dxa"/>
            <w:shd w:val="clear" w:color="auto" w:fill="000000" w:themeFill="text1"/>
            <w:vAlign w:val="center"/>
          </w:tcPr>
          <w:p w14:paraId="4810DB81"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49C1CFFC"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768" w:type="dxa"/>
            <w:tcBorders>
              <w:right w:val="single" w:sz="4" w:space="0" w:color="auto"/>
            </w:tcBorders>
            <w:shd w:val="clear" w:color="auto" w:fill="000000" w:themeFill="text1"/>
            <w:vAlign w:val="center"/>
          </w:tcPr>
          <w:p w14:paraId="2B54D482"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70695085" w14:textId="77777777" w:rsidR="004923DF" w:rsidRPr="004923DF" w:rsidRDefault="004923DF" w:rsidP="004923DF">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3</w:t>
            </w:r>
          </w:p>
        </w:tc>
      </w:tr>
      <w:tr w:rsidR="00820633" w14:paraId="22E13427" w14:textId="77777777" w:rsidTr="00BA0B0D">
        <w:trPr>
          <w:trHeight w:val="512"/>
        </w:trPr>
        <w:tc>
          <w:tcPr>
            <w:tcW w:w="900" w:type="dxa"/>
            <w:vMerge w:val="restart"/>
            <w:shd w:val="clear" w:color="auto" w:fill="CCC0D9" w:themeFill="accent4" w:themeFillTint="66"/>
          </w:tcPr>
          <w:p w14:paraId="0CA0E0B0" w14:textId="77777777" w:rsidR="00820633" w:rsidRPr="000060E6" w:rsidRDefault="00820633" w:rsidP="009071EE">
            <w:pPr>
              <w:jc w:val="center"/>
              <w:rPr>
                <w:b/>
                <w:sz w:val="20"/>
                <w:szCs w:val="20"/>
              </w:rPr>
            </w:pPr>
          </w:p>
        </w:tc>
        <w:tc>
          <w:tcPr>
            <w:tcW w:w="3557" w:type="dxa"/>
            <w:shd w:val="clear" w:color="auto" w:fill="D6E3BC" w:themeFill="accent3" w:themeFillTint="66"/>
          </w:tcPr>
          <w:p w14:paraId="12D889D2" w14:textId="70208981" w:rsidR="00820633" w:rsidRPr="009D362E" w:rsidRDefault="009D362E" w:rsidP="00DB727A">
            <w:pPr>
              <w:autoSpaceDE w:val="0"/>
              <w:autoSpaceDN w:val="0"/>
              <w:adjustRightInd w:val="0"/>
              <w:rPr>
                <w:rFonts w:ascii="Calibri" w:hAnsi="Calibri"/>
                <w:sz w:val="15"/>
                <w:szCs w:val="13"/>
              </w:rPr>
            </w:pPr>
            <w:r w:rsidRPr="00C66AF4">
              <w:rPr>
                <w:rFonts w:ascii="Calibri" w:hAnsi="Calibri"/>
                <w:sz w:val="15"/>
                <w:szCs w:val="13"/>
              </w:rPr>
              <w:t>5.5.A</w:t>
            </w:r>
            <w:r w:rsidRPr="00C66AF4">
              <w:rPr>
                <w:rFonts w:ascii="Calibri" w:hAnsi="Calibri"/>
                <w:sz w:val="15"/>
                <w:szCs w:val="13"/>
              </w:rPr>
              <w:tab/>
              <w:t>classify matter based on physical properties, including mass, magnetism, physical state (solid, liquid, and gas), relative density (sinking and floating), solubility in water, and the ability to conduct or insulate thermal energy or electric energy</w:t>
            </w:r>
          </w:p>
        </w:tc>
        <w:tc>
          <w:tcPr>
            <w:tcW w:w="768" w:type="dxa"/>
          </w:tcPr>
          <w:p w14:paraId="182BF484" w14:textId="77777777" w:rsidR="00820633" w:rsidRDefault="00820633" w:rsidP="009071EE">
            <w:pPr>
              <w:jc w:val="center"/>
              <w:rPr>
                <w:b/>
                <w:sz w:val="28"/>
                <w:szCs w:val="28"/>
              </w:rPr>
            </w:pPr>
          </w:p>
        </w:tc>
        <w:tc>
          <w:tcPr>
            <w:tcW w:w="768" w:type="dxa"/>
          </w:tcPr>
          <w:p w14:paraId="69501A68" w14:textId="77777777" w:rsidR="00820633" w:rsidRDefault="00820633" w:rsidP="009071EE">
            <w:pPr>
              <w:jc w:val="center"/>
              <w:rPr>
                <w:b/>
                <w:sz w:val="28"/>
                <w:szCs w:val="28"/>
              </w:rPr>
            </w:pPr>
          </w:p>
        </w:tc>
        <w:tc>
          <w:tcPr>
            <w:tcW w:w="768" w:type="dxa"/>
          </w:tcPr>
          <w:p w14:paraId="4111F94C" w14:textId="77777777" w:rsidR="00820633" w:rsidRDefault="00820633" w:rsidP="009071EE">
            <w:pPr>
              <w:jc w:val="center"/>
              <w:rPr>
                <w:b/>
                <w:sz w:val="28"/>
                <w:szCs w:val="28"/>
              </w:rPr>
            </w:pPr>
          </w:p>
        </w:tc>
        <w:tc>
          <w:tcPr>
            <w:tcW w:w="853" w:type="dxa"/>
          </w:tcPr>
          <w:p w14:paraId="6995B990" w14:textId="77777777" w:rsidR="00820633" w:rsidRPr="006046FD" w:rsidRDefault="00820633" w:rsidP="009071EE">
            <w:pPr>
              <w:autoSpaceDE w:val="0"/>
              <w:autoSpaceDN w:val="0"/>
              <w:adjustRightInd w:val="0"/>
              <w:rPr>
                <w:rFonts w:ascii="Calibri" w:hAnsi="Calibri" w:cs="Calibri"/>
                <w:sz w:val="16"/>
                <w:szCs w:val="16"/>
              </w:rPr>
            </w:pPr>
          </w:p>
        </w:tc>
        <w:tc>
          <w:tcPr>
            <w:tcW w:w="3472" w:type="dxa"/>
            <w:shd w:val="clear" w:color="auto" w:fill="FFF8A4"/>
          </w:tcPr>
          <w:p w14:paraId="4B42B108" w14:textId="77777777" w:rsidR="009D362E" w:rsidRPr="00C66AF4" w:rsidRDefault="009D362E" w:rsidP="00DB727A">
            <w:pPr>
              <w:autoSpaceDE w:val="0"/>
              <w:autoSpaceDN w:val="0"/>
              <w:adjustRightInd w:val="0"/>
              <w:rPr>
                <w:rFonts w:ascii="Calibri" w:hAnsi="Calibri"/>
                <w:sz w:val="15"/>
                <w:szCs w:val="13"/>
              </w:rPr>
            </w:pPr>
            <w:r w:rsidRPr="00C66AF4">
              <w:rPr>
                <w:rFonts w:ascii="Calibri" w:hAnsi="Calibri"/>
                <w:sz w:val="15"/>
                <w:szCs w:val="13"/>
              </w:rPr>
              <w:t>5.5.B</w:t>
            </w:r>
            <w:r w:rsidRPr="00C66AF4">
              <w:rPr>
                <w:rFonts w:ascii="Calibri" w:hAnsi="Calibri"/>
                <w:sz w:val="15"/>
                <w:szCs w:val="13"/>
              </w:rPr>
              <w:tab/>
              <w:t>identify the boiling and freezing/melting points of water on the Celsius scale</w:t>
            </w:r>
          </w:p>
          <w:p w14:paraId="2FFCCB2A" w14:textId="0CBD99B6" w:rsidR="00820633" w:rsidRPr="009D362E" w:rsidRDefault="00820633" w:rsidP="00DB727A">
            <w:pPr>
              <w:autoSpaceDE w:val="0"/>
              <w:autoSpaceDN w:val="0"/>
              <w:adjustRightInd w:val="0"/>
              <w:rPr>
                <w:rFonts w:ascii="Calibri" w:hAnsi="Calibri"/>
                <w:sz w:val="15"/>
                <w:szCs w:val="13"/>
              </w:rPr>
            </w:pPr>
          </w:p>
        </w:tc>
        <w:tc>
          <w:tcPr>
            <w:tcW w:w="768" w:type="dxa"/>
          </w:tcPr>
          <w:p w14:paraId="100ADBC8" w14:textId="77777777" w:rsidR="00820633" w:rsidRDefault="00820633" w:rsidP="009071EE">
            <w:pPr>
              <w:jc w:val="center"/>
              <w:rPr>
                <w:b/>
                <w:sz w:val="28"/>
                <w:szCs w:val="28"/>
              </w:rPr>
            </w:pPr>
          </w:p>
        </w:tc>
        <w:tc>
          <w:tcPr>
            <w:tcW w:w="768" w:type="dxa"/>
          </w:tcPr>
          <w:p w14:paraId="0B9E531D" w14:textId="77777777" w:rsidR="00820633" w:rsidRDefault="00820633" w:rsidP="009071EE">
            <w:pPr>
              <w:jc w:val="center"/>
              <w:rPr>
                <w:b/>
                <w:sz w:val="28"/>
                <w:szCs w:val="28"/>
              </w:rPr>
            </w:pPr>
          </w:p>
        </w:tc>
        <w:tc>
          <w:tcPr>
            <w:tcW w:w="768" w:type="dxa"/>
          </w:tcPr>
          <w:p w14:paraId="53E72FA3" w14:textId="77777777" w:rsidR="00820633" w:rsidRDefault="00820633" w:rsidP="009071EE">
            <w:pPr>
              <w:jc w:val="center"/>
              <w:rPr>
                <w:b/>
                <w:sz w:val="28"/>
                <w:szCs w:val="28"/>
              </w:rPr>
            </w:pPr>
          </w:p>
        </w:tc>
        <w:tc>
          <w:tcPr>
            <w:tcW w:w="768" w:type="dxa"/>
            <w:tcBorders>
              <w:right w:val="single" w:sz="4" w:space="0" w:color="auto"/>
            </w:tcBorders>
          </w:tcPr>
          <w:p w14:paraId="671B7194" w14:textId="77777777" w:rsidR="00820633" w:rsidRDefault="00820633" w:rsidP="009071EE">
            <w:pPr>
              <w:jc w:val="center"/>
              <w:rPr>
                <w:b/>
                <w:sz w:val="28"/>
                <w:szCs w:val="28"/>
              </w:rPr>
            </w:pPr>
          </w:p>
        </w:tc>
      </w:tr>
      <w:tr w:rsidR="009D362E" w14:paraId="55301FCE" w14:textId="77777777" w:rsidTr="009D362E">
        <w:trPr>
          <w:trHeight w:val="512"/>
        </w:trPr>
        <w:tc>
          <w:tcPr>
            <w:tcW w:w="900" w:type="dxa"/>
            <w:vMerge/>
            <w:shd w:val="clear" w:color="auto" w:fill="CCC0D9" w:themeFill="accent4" w:themeFillTint="66"/>
          </w:tcPr>
          <w:p w14:paraId="6B04C128" w14:textId="77777777" w:rsidR="009D362E" w:rsidRPr="000060E6" w:rsidRDefault="009D362E" w:rsidP="009071EE">
            <w:pPr>
              <w:jc w:val="center"/>
              <w:rPr>
                <w:b/>
                <w:sz w:val="20"/>
                <w:szCs w:val="20"/>
              </w:rPr>
            </w:pPr>
          </w:p>
        </w:tc>
        <w:tc>
          <w:tcPr>
            <w:tcW w:w="6714" w:type="dxa"/>
            <w:gridSpan w:val="5"/>
            <w:vMerge w:val="restart"/>
            <w:shd w:val="clear" w:color="auto" w:fill="auto"/>
          </w:tcPr>
          <w:p w14:paraId="7C2B5ED7" w14:textId="77777777" w:rsidR="009D362E" w:rsidRPr="00E01BA6" w:rsidRDefault="009D362E" w:rsidP="009D362E">
            <w:pPr>
              <w:jc w:val="both"/>
              <w:rPr>
                <w:b/>
                <w:sz w:val="20"/>
                <w:szCs w:val="16"/>
              </w:rPr>
            </w:pPr>
            <w:r w:rsidRPr="00E01BA6">
              <w:rPr>
                <w:b/>
                <w:sz w:val="20"/>
                <w:szCs w:val="16"/>
              </w:rPr>
              <w:t>Where are my strengths?</w:t>
            </w:r>
          </w:p>
          <w:p w14:paraId="625F6953" w14:textId="77777777" w:rsidR="009D362E" w:rsidRPr="00E01BA6" w:rsidRDefault="009D362E" w:rsidP="009D362E">
            <w:pPr>
              <w:jc w:val="both"/>
              <w:rPr>
                <w:b/>
                <w:sz w:val="20"/>
                <w:szCs w:val="16"/>
              </w:rPr>
            </w:pPr>
          </w:p>
          <w:p w14:paraId="5517F0B8" w14:textId="77777777" w:rsidR="009D362E" w:rsidRPr="00E01BA6" w:rsidRDefault="009D362E" w:rsidP="009D362E">
            <w:pPr>
              <w:jc w:val="both"/>
              <w:rPr>
                <w:b/>
                <w:sz w:val="20"/>
                <w:szCs w:val="16"/>
              </w:rPr>
            </w:pPr>
            <w:r w:rsidRPr="00E01BA6">
              <w:rPr>
                <w:b/>
                <w:sz w:val="20"/>
                <w:szCs w:val="16"/>
              </w:rPr>
              <w:t>Where can I improve?</w:t>
            </w:r>
          </w:p>
          <w:p w14:paraId="01588579" w14:textId="77777777" w:rsidR="009D362E" w:rsidRPr="00E01BA6" w:rsidRDefault="009D362E" w:rsidP="009D362E">
            <w:pPr>
              <w:rPr>
                <w:b/>
                <w:sz w:val="20"/>
                <w:szCs w:val="16"/>
              </w:rPr>
            </w:pPr>
          </w:p>
          <w:p w14:paraId="05DF4B7B" w14:textId="77777777" w:rsidR="009D362E" w:rsidRDefault="009D362E" w:rsidP="009D362E">
            <w:pPr>
              <w:rPr>
                <w:b/>
                <w:sz w:val="20"/>
                <w:szCs w:val="16"/>
              </w:rPr>
            </w:pPr>
            <w:r w:rsidRPr="00E01BA6">
              <w:rPr>
                <w:b/>
                <w:sz w:val="20"/>
                <w:szCs w:val="16"/>
              </w:rPr>
              <w:t>What actions do I need to take?</w:t>
            </w:r>
          </w:p>
          <w:p w14:paraId="5B833DB2" w14:textId="77777777" w:rsidR="009D362E" w:rsidRPr="006046FD" w:rsidRDefault="009D362E" w:rsidP="009071EE">
            <w:pPr>
              <w:autoSpaceDE w:val="0"/>
              <w:autoSpaceDN w:val="0"/>
              <w:adjustRightInd w:val="0"/>
              <w:rPr>
                <w:rFonts w:ascii="Calibri" w:hAnsi="Calibri" w:cs="Calibri"/>
                <w:sz w:val="16"/>
                <w:szCs w:val="16"/>
              </w:rPr>
            </w:pPr>
          </w:p>
        </w:tc>
        <w:tc>
          <w:tcPr>
            <w:tcW w:w="3472" w:type="dxa"/>
            <w:shd w:val="clear" w:color="auto" w:fill="FFF8A4"/>
          </w:tcPr>
          <w:p w14:paraId="54E2AF34" w14:textId="60BE853A" w:rsidR="009D362E" w:rsidRPr="00513324" w:rsidRDefault="009D362E" w:rsidP="009071EE">
            <w:pPr>
              <w:autoSpaceDE w:val="0"/>
              <w:autoSpaceDN w:val="0"/>
              <w:adjustRightInd w:val="0"/>
              <w:rPr>
                <w:rFonts w:ascii="Calibri" w:hAnsi="Calibri" w:cs="Calibri"/>
                <w:sz w:val="16"/>
                <w:szCs w:val="16"/>
              </w:rPr>
            </w:pPr>
            <w:r w:rsidRPr="00C66AF4">
              <w:rPr>
                <w:rFonts w:ascii="Calibri" w:hAnsi="Calibri"/>
                <w:sz w:val="15"/>
                <w:szCs w:val="13"/>
              </w:rPr>
              <w:t>5.5.C</w:t>
            </w:r>
            <w:r w:rsidRPr="00C66AF4">
              <w:rPr>
                <w:rFonts w:ascii="Calibri" w:hAnsi="Calibri"/>
                <w:sz w:val="15"/>
                <w:szCs w:val="13"/>
              </w:rPr>
              <w:tab/>
              <w:t>demonstrate that some mixtures maintain physical properties of their ingredients such as iron filings and sand</w:t>
            </w:r>
          </w:p>
        </w:tc>
        <w:tc>
          <w:tcPr>
            <w:tcW w:w="768" w:type="dxa"/>
          </w:tcPr>
          <w:p w14:paraId="17683A0E" w14:textId="77777777" w:rsidR="009D362E" w:rsidRDefault="009D362E" w:rsidP="009071EE">
            <w:pPr>
              <w:jc w:val="center"/>
              <w:rPr>
                <w:b/>
                <w:sz w:val="28"/>
                <w:szCs w:val="28"/>
              </w:rPr>
            </w:pPr>
          </w:p>
        </w:tc>
        <w:tc>
          <w:tcPr>
            <w:tcW w:w="768" w:type="dxa"/>
          </w:tcPr>
          <w:p w14:paraId="1487EE99" w14:textId="77777777" w:rsidR="009D362E" w:rsidRDefault="009D362E" w:rsidP="009071EE">
            <w:pPr>
              <w:jc w:val="center"/>
              <w:rPr>
                <w:b/>
                <w:sz w:val="28"/>
                <w:szCs w:val="28"/>
              </w:rPr>
            </w:pPr>
          </w:p>
        </w:tc>
        <w:tc>
          <w:tcPr>
            <w:tcW w:w="768" w:type="dxa"/>
          </w:tcPr>
          <w:p w14:paraId="3DD9304F" w14:textId="77777777" w:rsidR="009D362E" w:rsidRDefault="009D362E" w:rsidP="009071EE">
            <w:pPr>
              <w:jc w:val="center"/>
              <w:rPr>
                <w:b/>
                <w:sz w:val="28"/>
                <w:szCs w:val="28"/>
              </w:rPr>
            </w:pPr>
          </w:p>
        </w:tc>
        <w:tc>
          <w:tcPr>
            <w:tcW w:w="768" w:type="dxa"/>
            <w:tcBorders>
              <w:right w:val="single" w:sz="4" w:space="0" w:color="auto"/>
            </w:tcBorders>
          </w:tcPr>
          <w:p w14:paraId="501F208A" w14:textId="77777777" w:rsidR="009D362E" w:rsidRDefault="009D362E" w:rsidP="009071EE">
            <w:pPr>
              <w:jc w:val="center"/>
              <w:rPr>
                <w:b/>
                <w:sz w:val="28"/>
                <w:szCs w:val="28"/>
              </w:rPr>
            </w:pPr>
          </w:p>
        </w:tc>
      </w:tr>
      <w:tr w:rsidR="009D362E" w14:paraId="045E7D89" w14:textId="77777777" w:rsidTr="009D362E">
        <w:trPr>
          <w:trHeight w:val="512"/>
        </w:trPr>
        <w:tc>
          <w:tcPr>
            <w:tcW w:w="900" w:type="dxa"/>
            <w:vMerge/>
            <w:shd w:val="clear" w:color="auto" w:fill="CCC0D9" w:themeFill="accent4" w:themeFillTint="66"/>
          </w:tcPr>
          <w:p w14:paraId="0764F5B8" w14:textId="77777777" w:rsidR="009D362E" w:rsidRPr="000060E6" w:rsidRDefault="009D362E" w:rsidP="009071EE">
            <w:pPr>
              <w:jc w:val="center"/>
              <w:rPr>
                <w:b/>
                <w:sz w:val="20"/>
                <w:szCs w:val="20"/>
              </w:rPr>
            </w:pPr>
          </w:p>
        </w:tc>
        <w:tc>
          <w:tcPr>
            <w:tcW w:w="6714" w:type="dxa"/>
            <w:gridSpan w:val="5"/>
            <w:vMerge/>
            <w:shd w:val="clear" w:color="auto" w:fill="auto"/>
          </w:tcPr>
          <w:p w14:paraId="43E5554B" w14:textId="77777777" w:rsidR="009D362E" w:rsidRPr="006046FD" w:rsidRDefault="009D362E" w:rsidP="009071EE">
            <w:pPr>
              <w:autoSpaceDE w:val="0"/>
              <w:autoSpaceDN w:val="0"/>
              <w:adjustRightInd w:val="0"/>
              <w:rPr>
                <w:rFonts w:ascii="Calibri" w:hAnsi="Calibri" w:cs="Calibri"/>
                <w:sz w:val="16"/>
                <w:szCs w:val="16"/>
              </w:rPr>
            </w:pPr>
          </w:p>
        </w:tc>
        <w:tc>
          <w:tcPr>
            <w:tcW w:w="3472" w:type="dxa"/>
            <w:shd w:val="clear" w:color="auto" w:fill="FFF8A4"/>
          </w:tcPr>
          <w:p w14:paraId="50060007" w14:textId="4792E5C3" w:rsidR="009D362E" w:rsidRDefault="009D362E" w:rsidP="009071EE">
            <w:pPr>
              <w:autoSpaceDE w:val="0"/>
              <w:autoSpaceDN w:val="0"/>
              <w:adjustRightInd w:val="0"/>
              <w:rPr>
                <w:sz w:val="16"/>
                <w:szCs w:val="16"/>
              </w:rPr>
            </w:pPr>
            <w:r w:rsidRPr="00C66AF4">
              <w:rPr>
                <w:rFonts w:ascii="Calibri" w:hAnsi="Calibri"/>
                <w:sz w:val="15"/>
                <w:szCs w:val="13"/>
              </w:rPr>
              <w:t>5.5.D</w:t>
            </w:r>
            <w:r w:rsidRPr="00C66AF4">
              <w:rPr>
                <w:rFonts w:ascii="Calibri" w:hAnsi="Calibri"/>
                <w:sz w:val="15"/>
                <w:szCs w:val="13"/>
              </w:rPr>
              <w:tab/>
              <w:t>identify changes that can occur in the physical properties of the ingredients of solutions such as dissolving salt in water or adding lemon juice to water</w:t>
            </w:r>
          </w:p>
        </w:tc>
        <w:tc>
          <w:tcPr>
            <w:tcW w:w="768" w:type="dxa"/>
          </w:tcPr>
          <w:p w14:paraId="113BE7F5" w14:textId="77777777" w:rsidR="009D362E" w:rsidRDefault="009D362E" w:rsidP="009071EE">
            <w:pPr>
              <w:jc w:val="center"/>
              <w:rPr>
                <w:b/>
                <w:sz w:val="28"/>
                <w:szCs w:val="28"/>
              </w:rPr>
            </w:pPr>
          </w:p>
        </w:tc>
        <w:tc>
          <w:tcPr>
            <w:tcW w:w="768" w:type="dxa"/>
          </w:tcPr>
          <w:p w14:paraId="423E6C8F" w14:textId="77777777" w:rsidR="009D362E" w:rsidRDefault="009D362E" w:rsidP="009071EE">
            <w:pPr>
              <w:jc w:val="center"/>
              <w:rPr>
                <w:b/>
                <w:sz w:val="28"/>
                <w:szCs w:val="28"/>
              </w:rPr>
            </w:pPr>
          </w:p>
        </w:tc>
        <w:tc>
          <w:tcPr>
            <w:tcW w:w="768" w:type="dxa"/>
          </w:tcPr>
          <w:p w14:paraId="6FD77985" w14:textId="77777777" w:rsidR="009D362E" w:rsidRDefault="009D362E" w:rsidP="009071EE">
            <w:pPr>
              <w:jc w:val="center"/>
              <w:rPr>
                <w:b/>
                <w:sz w:val="28"/>
                <w:szCs w:val="28"/>
              </w:rPr>
            </w:pPr>
          </w:p>
        </w:tc>
        <w:tc>
          <w:tcPr>
            <w:tcW w:w="768" w:type="dxa"/>
            <w:tcBorders>
              <w:right w:val="single" w:sz="4" w:space="0" w:color="auto"/>
            </w:tcBorders>
          </w:tcPr>
          <w:p w14:paraId="385DDFC6" w14:textId="77777777" w:rsidR="009D362E" w:rsidRDefault="009D362E" w:rsidP="009071EE">
            <w:pPr>
              <w:jc w:val="center"/>
              <w:rPr>
                <w:b/>
                <w:sz w:val="28"/>
                <w:szCs w:val="28"/>
              </w:rPr>
            </w:pPr>
          </w:p>
        </w:tc>
      </w:tr>
      <w:tr w:rsidR="009D362E" w14:paraId="7F8B804B" w14:textId="77777777" w:rsidTr="009D362E">
        <w:trPr>
          <w:trHeight w:val="512"/>
        </w:trPr>
        <w:tc>
          <w:tcPr>
            <w:tcW w:w="900" w:type="dxa"/>
            <w:vMerge/>
            <w:shd w:val="clear" w:color="auto" w:fill="CCC0D9" w:themeFill="accent4" w:themeFillTint="66"/>
          </w:tcPr>
          <w:p w14:paraId="6F824A79" w14:textId="77777777" w:rsidR="009D362E" w:rsidRPr="000060E6" w:rsidRDefault="009D362E" w:rsidP="009071EE">
            <w:pPr>
              <w:jc w:val="center"/>
              <w:rPr>
                <w:b/>
                <w:sz w:val="20"/>
                <w:szCs w:val="20"/>
              </w:rPr>
            </w:pPr>
          </w:p>
        </w:tc>
        <w:tc>
          <w:tcPr>
            <w:tcW w:w="6714" w:type="dxa"/>
            <w:gridSpan w:val="5"/>
            <w:vMerge/>
            <w:shd w:val="clear" w:color="auto" w:fill="auto"/>
          </w:tcPr>
          <w:p w14:paraId="3744F032" w14:textId="77777777" w:rsidR="009D362E" w:rsidRPr="006046FD" w:rsidRDefault="009D362E" w:rsidP="009071EE">
            <w:pPr>
              <w:autoSpaceDE w:val="0"/>
              <w:autoSpaceDN w:val="0"/>
              <w:adjustRightInd w:val="0"/>
              <w:rPr>
                <w:rFonts w:ascii="Calibri" w:hAnsi="Calibri" w:cs="Calibri"/>
                <w:sz w:val="16"/>
                <w:szCs w:val="16"/>
              </w:rPr>
            </w:pPr>
          </w:p>
        </w:tc>
        <w:tc>
          <w:tcPr>
            <w:tcW w:w="3472" w:type="dxa"/>
            <w:shd w:val="clear" w:color="auto" w:fill="FFF8A4"/>
          </w:tcPr>
          <w:p w14:paraId="6ABF787E" w14:textId="64C5797B" w:rsidR="009D362E" w:rsidRDefault="009D362E" w:rsidP="009071EE">
            <w:pPr>
              <w:autoSpaceDE w:val="0"/>
              <w:autoSpaceDN w:val="0"/>
              <w:adjustRightInd w:val="0"/>
              <w:rPr>
                <w:sz w:val="16"/>
                <w:szCs w:val="16"/>
              </w:rPr>
            </w:pPr>
            <w:r w:rsidRPr="00C66AF4">
              <w:rPr>
                <w:rFonts w:ascii="Calibri" w:hAnsi="Calibri"/>
                <w:sz w:val="15"/>
                <w:szCs w:val="13"/>
              </w:rPr>
              <w:t>3.5.C</w:t>
            </w:r>
            <w:r w:rsidRPr="00C66AF4">
              <w:rPr>
                <w:rFonts w:ascii="Calibri" w:hAnsi="Calibri"/>
                <w:sz w:val="15"/>
                <w:szCs w:val="13"/>
              </w:rPr>
              <w:tab/>
              <w:t>predict, observe, and record changes in the state of matter caused by heating or cooling</w:t>
            </w:r>
          </w:p>
        </w:tc>
        <w:tc>
          <w:tcPr>
            <w:tcW w:w="768" w:type="dxa"/>
          </w:tcPr>
          <w:p w14:paraId="4E7E5ACE" w14:textId="77777777" w:rsidR="009D362E" w:rsidRDefault="009D362E" w:rsidP="009071EE">
            <w:pPr>
              <w:jc w:val="center"/>
              <w:rPr>
                <w:b/>
                <w:sz w:val="28"/>
                <w:szCs w:val="28"/>
              </w:rPr>
            </w:pPr>
          </w:p>
        </w:tc>
        <w:tc>
          <w:tcPr>
            <w:tcW w:w="768" w:type="dxa"/>
          </w:tcPr>
          <w:p w14:paraId="606E734A" w14:textId="77777777" w:rsidR="009D362E" w:rsidRDefault="009D362E" w:rsidP="009071EE">
            <w:pPr>
              <w:jc w:val="center"/>
              <w:rPr>
                <w:b/>
                <w:sz w:val="28"/>
                <w:szCs w:val="28"/>
              </w:rPr>
            </w:pPr>
          </w:p>
        </w:tc>
        <w:tc>
          <w:tcPr>
            <w:tcW w:w="768" w:type="dxa"/>
          </w:tcPr>
          <w:p w14:paraId="0849D1A7" w14:textId="77777777" w:rsidR="009D362E" w:rsidRDefault="009D362E" w:rsidP="009071EE">
            <w:pPr>
              <w:jc w:val="center"/>
              <w:rPr>
                <w:b/>
                <w:sz w:val="28"/>
                <w:szCs w:val="28"/>
              </w:rPr>
            </w:pPr>
          </w:p>
        </w:tc>
        <w:tc>
          <w:tcPr>
            <w:tcW w:w="768" w:type="dxa"/>
            <w:tcBorders>
              <w:right w:val="single" w:sz="4" w:space="0" w:color="auto"/>
            </w:tcBorders>
          </w:tcPr>
          <w:p w14:paraId="12FC9923" w14:textId="77777777" w:rsidR="009D362E" w:rsidRDefault="009D362E" w:rsidP="009071EE">
            <w:pPr>
              <w:jc w:val="center"/>
              <w:rPr>
                <w:b/>
                <w:sz w:val="28"/>
                <w:szCs w:val="28"/>
              </w:rPr>
            </w:pPr>
          </w:p>
        </w:tc>
      </w:tr>
    </w:tbl>
    <w:p w14:paraId="7C0B060A" w14:textId="0C0067D1" w:rsidR="00A84D4D" w:rsidRPr="00A84D4D" w:rsidRDefault="00A84D4D" w:rsidP="00A84D4D">
      <w:pPr>
        <w:tabs>
          <w:tab w:val="left" w:pos="368"/>
          <w:tab w:val="left" w:pos="6547"/>
          <w:tab w:val="left" w:pos="6580"/>
          <w:tab w:val="left" w:pos="8188"/>
        </w:tabs>
        <w:rPr>
          <w:b/>
          <w:sz w:val="8"/>
          <w:szCs w:val="28"/>
        </w:rPr>
      </w:pPr>
      <w:r w:rsidRPr="00A84D4D">
        <w:rPr>
          <w:b/>
          <w:sz w:val="2"/>
          <w:szCs w:val="28"/>
        </w:rPr>
        <w:tab/>
      </w:r>
      <w:r w:rsidRPr="00A84D4D">
        <w:rPr>
          <w:b/>
          <w:sz w:val="8"/>
          <w:szCs w:val="28"/>
        </w:rPr>
        <w:tab/>
      </w:r>
    </w:p>
    <w:tbl>
      <w:tblPr>
        <w:tblStyle w:val="TableGrid"/>
        <w:tblW w:w="14213" w:type="dxa"/>
        <w:tblInd w:w="-612" w:type="dxa"/>
        <w:tblLayout w:type="fixed"/>
        <w:tblLook w:val="04A0" w:firstRow="1" w:lastRow="0" w:firstColumn="1" w:lastColumn="0" w:noHBand="0" w:noVBand="1"/>
      </w:tblPr>
      <w:tblGrid>
        <w:gridCol w:w="900"/>
        <w:gridCol w:w="3551"/>
        <w:gridCol w:w="767"/>
        <w:gridCol w:w="768"/>
        <w:gridCol w:w="768"/>
        <w:gridCol w:w="768"/>
        <w:gridCol w:w="3553"/>
        <w:gridCol w:w="771"/>
        <w:gridCol w:w="773"/>
        <w:gridCol w:w="771"/>
        <w:gridCol w:w="823"/>
      </w:tblGrid>
      <w:tr w:rsidR="00A84D4D" w:rsidRPr="004923DF" w14:paraId="2AEAF687" w14:textId="77777777" w:rsidTr="009071EE">
        <w:trPr>
          <w:tblHeader/>
        </w:trPr>
        <w:tc>
          <w:tcPr>
            <w:tcW w:w="900" w:type="dxa"/>
            <w:shd w:val="clear" w:color="auto" w:fill="5F497A" w:themeFill="accent4" w:themeFillShade="BF"/>
            <w:vAlign w:val="center"/>
          </w:tcPr>
          <w:p w14:paraId="4DF3AC1C" w14:textId="77777777" w:rsidR="00A84D4D" w:rsidRPr="004923DF" w:rsidRDefault="00A84D4D" w:rsidP="00A84D4D">
            <w:pPr>
              <w:jc w:val="center"/>
              <w:rPr>
                <w:b/>
                <w:color w:val="FFFFFF" w:themeColor="background1"/>
                <w:sz w:val="20"/>
                <w:szCs w:val="20"/>
              </w:rPr>
            </w:pPr>
            <w:r>
              <w:rPr>
                <w:b/>
                <w:color w:val="FFFFFF" w:themeColor="background1"/>
                <w:sz w:val="20"/>
                <w:szCs w:val="20"/>
              </w:rPr>
              <w:t>Report. Cat # 2</w:t>
            </w:r>
          </w:p>
        </w:tc>
        <w:tc>
          <w:tcPr>
            <w:tcW w:w="3551" w:type="dxa"/>
            <w:shd w:val="clear" w:color="auto" w:fill="76923C" w:themeFill="accent3" w:themeFillShade="BF"/>
            <w:vAlign w:val="center"/>
          </w:tcPr>
          <w:p w14:paraId="181E9F64" w14:textId="77777777" w:rsidR="00A84D4D" w:rsidRPr="004923DF" w:rsidRDefault="00A84D4D" w:rsidP="00A84D4D">
            <w:pPr>
              <w:jc w:val="center"/>
              <w:rPr>
                <w:b/>
                <w:color w:val="FFFFFF" w:themeColor="background1"/>
                <w:sz w:val="20"/>
                <w:szCs w:val="20"/>
              </w:rPr>
            </w:pPr>
            <w:r w:rsidRPr="004923DF">
              <w:rPr>
                <w:b/>
                <w:color w:val="FFFFFF" w:themeColor="background1"/>
                <w:szCs w:val="20"/>
              </w:rPr>
              <w:t>Readiness Standards</w:t>
            </w:r>
          </w:p>
        </w:tc>
        <w:tc>
          <w:tcPr>
            <w:tcW w:w="767" w:type="dxa"/>
            <w:shd w:val="clear" w:color="auto" w:fill="000000" w:themeFill="text1"/>
            <w:vAlign w:val="center"/>
          </w:tcPr>
          <w:p w14:paraId="69D58469"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3F459C1E"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68" w:type="dxa"/>
            <w:shd w:val="clear" w:color="auto" w:fill="000000" w:themeFill="text1"/>
            <w:vAlign w:val="center"/>
          </w:tcPr>
          <w:p w14:paraId="6C82FAEB"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77E10945"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68" w:type="dxa"/>
            <w:shd w:val="clear" w:color="auto" w:fill="000000" w:themeFill="text1"/>
            <w:vAlign w:val="center"/>
          </w:tcPr>
          <w:p w14:paraId="0F2D9EAB"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642CD0AC"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768" w:type="dxa"/>
            <w:shd w:val="clear" w:color="auto" w:fill="000000" w:themeFill="text1"/>
            <w:vAlign w:val="center"/>
          </w:tcPr>
          <w:p w14:paraId="264E4C6C"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24D6A154" w14:textId="77777777" w:rsidR="00A84D4D" w:rsidRPr="004923DF" w:rsidRDefault="00A84D4D" w:rsidP="00A84D4D">
            <w:pPr>
              <w:jc w:val="center"/>
              <w:rPr>
                <w:rFonts w:ascii="Calibri" w:hAnsi="Calibri" w:cs="Calibri"/>
                <w:b/>
                <w:color w:val="0D0D0D" w:themeColor="text1" w:themeTint="F2"/>
                <w:sz w:val="20"/>
                <w:szCs w:val="20"/>
              </w:rPr>
            </w:pPr>
            <w:r w:rsidRPr="004923DF">
              <w:rPr>
                <w:rFonts w:ascii="Calibri" w:hAnsi="Calibri" w:cs="Calibri"/>
                <w:b/>
                <w:color w:val="FFFFFF" w:themeColor="background1"/>
                <w:sz w:val="20"/>
                <w:szCs w:val="20"/>
              </w:rPr>
              <w:t>3</w:t>
            </w:r>
          </w:p>
        </w:tc>
        <w:tc>
          <w:tcPr>
            <w:tcW w:w="3553" w:type="dxa"/>
            <w:shd w:val="clear" w:color="auto" w:fill="FFF93F"/>
            <w:vAlign w:val="center"/>
          </w:tcPr>
          <w:p w14:paraId="58F7E20A" w14:textId="77777777" w:rsidR="00A84D4D" w:rsidRPr="004923DF" w:rsidRDefault="00A84D4D" w:rsidP="00A84D4D">
            <w:pPr>
              <w:jc w:val="center"/>
              <w:rPr>
                <w:b/>
                <w:color w:val="0D0D0D" w:themeColor="text1" w:themeTint="F2"/>
                <w:sz w:val="20"/>
                <w:szCs w:val="20"/>
              </w:rPr>
            </w:pPr>
            <w:r w:rsidRPr="004923DF">
              <w:rPr>
                <w:b/>
                <w:color w:val="0D0D0D" w:themeColor="text1" w:themeTint="F2"/>
                <w:sz w:val="24"/>
                <w:szCs w:val="20"/>
              </w:rPr>
              <w:t>Supporting Standards</w:t>
            </w:r>
          </w:p>
        </w:tc>
        <w:tc>
          <w:tcPr>
            <w:tcW w:w="771" w:type="dxa"/>
            <w:shd w:val="clear" w:color="auto" w:fill="000000" w:themeFill="text1"/>
            <w:vAlign w:val="center"/>
          </w:tcPr>
          <w:p w14:paraId="38A78142"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0D16A2D6"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73" w:type="dxa"/>
            <w:shd w:val="clear" w:color="auto" w:fill="000000" w:themeFill="text1"/>
            <w:vAlign w:val="center"/>
          </w:tcPr>
          <w:p w14:paraId="3871A7C3"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7B3DAA45"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71" w:type="dxa"/>
            <w:shd w:val="clear" w:color="auto" w:fill="000000" w:themeFill="text1"/>
            <w:vAlign w:val="center"/>
          </w:tcPr>
          <w:p w14:paraId="07BA0F62"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07ECCEE3"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823" w:type="dxa"/>
            <w:shd w:val="clear" w:color="auto" w:fill="000000" w:themeFill="text1"/>
            <w:vAlign w:val="center"/>
          </w:tcPr>
          <w:p w14:paraId="22C99B5B"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2B59B113" w14:textId="77777777" w:rsidR="00A84D4D" w:rsidRPr="004923DF" w:rsidRDefault="00A84D4D" w:rsidP="00A84D4D">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3</w:t>
            </w:r>
          </w:p>
        </w:tc>
      </w:tr>
      <w:tr w:rsidR="00543BE0" w14:paraId="0FE86941" w14:textId="77777777" w:rsidTr="008420EF">
        <w:tc>
          <w:tcPr>
            <w:tcW w:w="900" w:type="dxa"/>
            <w:vMerge w:val="restart"/>
            <w:shd w:val="clear" w:color="auto" w:fill="CCC0D9" w:themeFill="accent4" w:themeFillTint="66"/>
          </w:tcPr>
          <w:p w14:paraId="22ECA3D0" w14:textId="77777777" w:rsidR="00543BE0" w:rsidRPr="006046FD" w:rsidRDefault="00543BE0" w:rsidP="008420EF">
            <w:pPr>
              <w:jc w:val="center"/>
              <w:rPr>
                <w:b/>
                <w:sz w:val="20"/>
                <w:szCs w:val="20"/>
              </w:rPr>
            </w:pPr>
          </w:p>
        </w:tc>
        <w:tc>
          <w:tcPr>
            <w:tcW w:w="3551" w:type="dxa"/>
            <w:shd w:val="clear" w:color="auto" w:fill="D6E3BC" w:themeFill="accent3" w:themeFillTint="66"/>
          </w:tcPr>
          <w:p w14:paraId="6B553368" w14:textId="44398E63" w:rsidR="00543BE0" w:rsidRPr="009D362E" w:rsidRDefault="009D362E" w:rsidP="00DB727A">
            <w:pPr>
              <w:autoSpaceDE w:val="0"/>
              <w:autoSpaceDN w:val="0"/>
              <w:adjustRightInd w:val="0"/>
              <w:rPr>
                <w:rFonts w:ascii="Calibri" w:hAnsi="Calibri"/>
                <w:sz w:val="15"/>
                <w:szCs w:val="13"/>
              </w:rPr>
            </w:pPr>
            <w:r w:rsidRPr="00C66AF4">
              <w:rPr>
                <w:rFonts w:ascii="Calibri" w:hAnsi="Calibri"/>
                <w:sz w:val="15"/>
                <w:szCs w:val="13"/>
              </w:rPr>
              <w:t>5.6.A</w:t>
            </w:r>
            <w:r w:rsidRPr="00C66AF4">
              <w:rPr>
                <w:rFonts w:ascii="Calibri" w:hAnsi="Calibri"/>
                <w:sz w:val="15"/>
                <w:szCs w:val="13"/>
              </w:rPr>
              <w:tab/>
              <w:t>explore the uses of energy, including mechanical, light, thermal, electrical, and sound energy</w:t>
            </w:r>
          </w:p>
        </w:tc>
        <w:tc>
          <w:tcPr>
            <w:tcW w:w="767" w:type="dxa"/>
          </w:tcPr>
          <w:p w14:paraId="3EA21C9C" w14:textId="77777777" w:rsidR="00543BE0" w:rsidRDefault="00543BE0" w:rsidP="008420EF">
            <w:pPr>
              <w:jc w:val="center"/>
              <w:rPr>
                <w:b/>
                <w:sz w:val="28"/>
                <w:szCs w:val="28"/>
              </w:rPr>
            </w:pPr>
          </w:p>
        </w:tc>
        <w:tc>
          <w:tcPr>
            <w:tcW w:w="768" w:type="dxa"/>
          </w:tcPr>
          <w:p w14:paraId="6C306203" w14:textId="77777777" w:rsidR="00543BE0" w:rsidRDefault="00543BE0" w:rsidP="008420EF">
            <w:pPr>
              <w:jc w:val="center"/>
              <w:rPr>
                <w:b/>
                <w:sz w:val="28"/>
                <w:szCs w:val="28"/>
              </w:rPr>
            </w:pPr>
          </w:p>
        </w:tc>
        <w:tc>
          <w:tcPr>
            <w:tcW w:w="768" w:type="dxa"/>
          </w:tcPr>
          <w:p w14:paraId="172D0906" w14:textId="77777777" w:rsidR="00543BE0" w:rsidRDefault="00543BE0" w:rsidP="008420EF">
            <w:pPr>
              <w:jc w:val="center"/>
              <w:rPr>
                <w:b/>
                <w:sz w:val="28"/>
                <w:szCs w:val="28"/>
              </w:rPr>
            </w:pPr>
          </w:p>
        </w:tc>
        <w:tc>
          <w:tcPr>
            <w:tcW w:w="768" w:type="dxa"/>
          </w:tcPr>
          <w:p w14:paraId="35BFEF71" w14:textId="77777777" w:rsidR="00543BE0" w:rsidRPr="00E45949" w:rsidRDefault="00543BE0" w:rsidP="008420EF">
            <w:pPr>
              <w:rPr>
                <w:sz w:val="16"/>
                <w:szCs w:val="16"/>
              </w:rPr>
            </w:pPr>
          </w:p>
        </w:tc>
        <w:tc>
          <w:tcPr>
            <w:tcW w:w="3553" w:type="dxa"/>
            <w:shd w:val="clear" w:color="auto" w:fill="FFF8A4"/>
          </w:tcPr>
          <w:p w14:paraId="1F5187BD" w14:textId="2968BC02" w:rsidR="00543BE0" w:rsidRPr="009D362E" w:rsidRDefault="009D362E" w:rsidP="00DB727A">
            <w:pPr>
              <w:autoSpaceDE w:val="0"/>
              <w:autoSpaceDN w:val="0"/>
              <w:adjustRightInd w:val="0"/>
              <w:rPr>
                <w:rFonts w:ascii="Calibri" w:hAnsi="Calibri"/>
                <w:sz w:val="15"/>
                <w:szCs w:val="13"/>
              </w:rPr>
            </w:pPr>
            <w:r w:rsidRPr="00C66AF4">
              <w:rPr>
                <w:rFonts w:ascii="Calibri" w:hAnsi="Calibri"/>
                <w:sz w:val="15"/>
                <w:szCs w:val="13"/>
              </w:rPr>
              <w:t>5.6.D</w:t>
            </w:r>
            <w:r w:rsidRPr="00C66AF4">
              <w:rPr>
                <w:rFonts w:ascii="Calibri" w:hAnsi="Calibri"/>
                <w:sz w:val="15"/>
                <w:szCs w:val="13"/>
              </w:rPr>
              <w:tab/>
              <w:t>design an experiment that tests the effect of force on an object</w:t>
            </w:r>
          </w:p>
        </w:tc>
        <w:tc>
          <w:tcPr>
            <w:tcW w:w="771" w:type="dxa"/>
          </w:tcPr>
          <w:p w14:paraId="15D10E4B" w14:textId="77777777" w:rsidR="00543BE0" w:rsidRDefault="00543BE0" w:rsidP="008420EF">
            <w:pPr>
              <w:jc w:val="center"/>
              <w:rPr>
                <w:b/>
                <w:sz w:val="28"/>
                <w:szCs w:val="28"/>
              </w:rPr>
            </w:pPr>
          </w:p>
        </w:tc>
        <w:tc>
          <w:tcPr>
            <w:tcW w:w="773" w:type="dxa"/>
          </w:tcPr>
          <w:p w14:paraId="101E024E" w14:textId="77777777" w:rsidR="00543BE0" w:rsidRDefault="00543BE0" w:rsidP="008420EF">
            <w:pPr>
              <w:jc w:val="center"/>
              <w:rPr>
                <w:b/>
                <w:sz w:val="28"/>
                <w:szCs w:val="28"/>
              </w:rPr>
            </w:pPr>
          </w:p>
        </w:tc>
        <w:tc>
          <w:tcPr>
            <w:tcW w:w="771" w:type="dxa"/>
          </w:tcPr>
          <w:p w14:paraId="6A4B2082" w14:textId="77777777" w:rsidR="00543BE0" w:rsidRDefault="00543BE0" w:rsidP="008420EF">
            <w:pPr>
              <w:jc w:val="center"/>
              <w:rPr>
                <w:b/>
                <w:sz w:val="28"/>
                <w:szCs w:val="28"/>
              </w:rPr>
            </w:pPr>
          </w:p>
        </w:tc>
        <w:tc>
          <w:tcPr>
            <w:tcW w:w="823" w:type="dxa"/>
          </w:tcPr>
          <w:p w14:paraId="5F2B0194" w14:textId="77777777" w:rsidR="00543BE0" w:rsidRDefault="00543BE0" w:rsidP="008420EF">
            <w:pPr>
              <w:jc w:val="center"/>
              <w:rPr>
                <w:b/>
                <w:sz w:val="28"/>
                <w:szCs w:val="28"/>
              </w:rPr>
            </w:pPr>
          </w:p>
        </w:tc>
      </w:tr>
      <w:tr w:rsidR="00543BE0" w14:paraId="3EA83B18" w14:textId="77777777" w:rsidTr="009071EE">
        <w:tc>
          <w:tcPr>
            <w:tcW w:w="900" w:type="dxa"/>
            <w:vMerge/>
            <w:shd w:val="clear" w:color="auto" w:fill="CCC0D9" w:themeFill="accent4" w:themeFillTint="66"/>
          </w:tcPr>
          <w:p w14:paraId="13005D9B" w14:textId="77777777" w:rsidR="00543BE0" w:rsidRPr="006046FD" w:rsidRDefault="00543BE0" w:rsidP="009071EE">
            <w:pPr>
              <w:jc w:val="center"/>
              <w:rPr>
                <w:b/>
                <w:sz w:val="20"/>
                <w:szCs w:val="20"/>
              </w:rPr>
            </w:pPr>
          </w:p>
        </w:tc>
        <w:tc>
          <w:tcPr>
            <w:tcW w:w="3551" w:type="dxa"/>
            <w:shd w:val="clear" w:color="auto" w:fill="D6E3BC" w:themeFill="accent3" w:themeFillTint="66"/>
          </w:tcPr>
          <w:p w14:paraId="1013BE81" w14:textId="4550B4EC" w:rsidR="00543BE0" w:rsidRPr="009D362E" w:rsidRDefault="009D362E" w:rsidP="00DB727A">
            <w:pPr>
              <w:autoSpaceDE w:val="0"/>
              <w:autoSpaceDN w:val="0"/>
              <w:adjustRightInd w:val="0"/>
              <w:rPr>
                <w:rFonts w:ascii="Calibri" w:hAnsi="Calibri"/>
                <w:sz w:val="15"/>
                <w:szCs w:val="13"/>
              </w:rPr>
            </w:pPr>
            <w:r w:rsidRPr="00C66AF4">
              <w:rPr>
                <w:rFonts w:ascii="Calibri" w:hAnsi="Calibri"/>
                <w:sz w:val="15"/>
                <w:szCs w:val="13"/>
              </w:rPr>
              <w:t>5.6.B</w:t>
            </w:r>
            <w:r w:rsidRPr="00C66AF4">
              <w:rPr>
                <w:rFonts w:ascii="Calibri" w:hAnsi="Calibri"/>
                <w:sz w:val="15"/>
                <w:szCs w:val="13"/>
              </w:rPr>
              <w:tab/>
              <w:t>demonstrate that the flow of electricity in circuits requires a complete path through which an electric current can pass and can produce light, heat, and sound</w:t>
            </w:r>
          </w:p>
        </w:tc>
        <w:tc>
          <w:tcPr>
            <w:tcW w:w="767" w:type="dxa"/>
          </w:tcPr>
          <w:p w14:paraId="6080215F" w14:textId="77777777" w:rsidR="00543BE0" w:rsidRDefault="00543BE0" w:rsidP="009071EE">
            <w:pPr>
              <w:jc w:val="center"/>
              <w:rPr>
                <w:b/>
                <w:sz w:val="28"/>
                <w:szCs w:val="28"/>
              </w:rPr>
            </w:pPr>
          </w:p>
        </w:tc>
        <w:tc>
          <w:tcPr>
            <w:tcW w:w="768" w:type="dxa"/>
          </w:tcPr>
          <w:p w14:paraId="2E8D106E" w14:textId="77777777" w:rsidR="00543BE0" w:rsidRDefault="00543BE0" w:rsidP="009071EE">
            <w:pPr>
              <w:jc w:val="center"/>
              <w:rPr>
                <w:b/>
                <w:sz w:val="28"/>
                <w:szCs w:val="28"/>
              </w:rPr>
            </w:pPr>
          </w:p>
        </w:tc>
        <w:tc>
          <w:tcPr>
            <w:tcW w:w="768" w:type="dxa"/>
          </w:tcPr>
          <w:p w14:paraId="74BC1A68" w14:textId="77777777" w:rsidR="00543BE0" w:rsidRDefault="00543BE0" w:rsidP="009071EE">
            <w:pPr>
              <w:jc w:val="center"/>
              <w:rPr>
                <w:b/>
                <w:sz w:val="28"/>
                <w:szCs w:val="28"/>
              </w:rPr>
            </w:pPr>
          </w:p>
        </w:tc>
        <w:tc>
          <w:tcPr>
            <w:tcW w:w="768" w:type="dxa"/>
          </w:tcPr>
          <w:p w14:paraId="6F4E0ECD" w14:textId="77777777" w:rsidR="00543BE0" w:rsidRPr="00E45949" w:rsidRDefault="00543BE0" w:rsidP="009071EE">
            <w:pPr>
              <w:rPr>
                <w:sz w:val="16"/>
                <w:szCs w:val="16"/>
              </w:rPr>
            </w:pPr>
          </w:p>
        </w:tc>
        <w:tc>
          <w:tcPr>
            <w:tcW w:w="3553" w:type="dxa"/>
            <w:shd w:val="clear" w:color="auto" w:fill="FFF8A4"/>
          </w:tcPr>
          <w:p w14:paraId="209AB49A" w14:textId="77B6585C" w:rsidR="00543BE0" w:rsidRPr="009D362E" w:rsidRDefault="009D362E" w:rsidP="00DB727A">
            <w:pPr>
              <w:autoSpaceDE w:val="0"/>
              <w:autoSpaceDN w:val="0"/>
              <w:adjustRightInd w:val="0"/>
              <w:rPr>
                <w:rFonts w:ascii="Calibri" w:hAnsi="Calibri"/>
                <w:sz w:val="15"/>
                <w:szCs w:val="13"/>
              </w:rPr>
            </w:pPr>
            <w:r w:rsidRPr="00C66AF4">
              <w:rPr>
                <w:rFonts w:ascii="Calibri" w:hAnsi="Calibri"/>
                <w:sz w:val="15"/>
                <w:szCs w:val="13"/>
              </w:rPr>
              <w:t>3.6.B</w:t>
            </w:r>
            <w:r w:rsidRPr="00C66AF4">
              <w:rPr>
                <w:rFonts w:ascii="Calibri" w:hAnsi="Calibri"/>
                <w:sz w:val="15"/>
                <w:szCs w:val="13"/>
              </w:rPr>
              <w:tab/>
              <w:t>demonstrate and observe how position and motion can be changed by pushing and pulling objects to show work being done such as swings, balls, pulleys, and wagons</w:t>
            </w:r>
          </w:p>
        </w:tc>
        <w:tc>
          <w:tcPr>
            <w:tcW w:w="771" w:type="dxa"/>
          </w:tcPr>
          <w:p w14:paraId="6A0F4199" w14:textId="77777777" w:rsidR="00543BE0" w:rsidRDefault="00543BE0" w:rsidP="009071EE">
            <w:pPr>
              <w:jc w:val="center"/>
              <w:rPr>
                <w:b/>
                <w:sz w:val="28"/>
                <w:szCs w:val="28"/>
              </w:rPr>
            </w:pPr>
          </w:p>
        </w:tc>
        <w:tc>
          <w:tcPr>
            <w:tcW w:w="773" w:type="dxa"/>
          </w:tcPr>
          <w:p w14:paraId="665479A0" w14:textId="77777777" w:rsidR="00543BE0" w:rsidRDefault="00543BE0" w:rsidP="009071EE">
            <w:pPr>
              <w:jc w:val="center"/>
              <w:rPr>
                <w:b/>
                <w:sz w:val="28"/>
                <w:szCs w:val="28"/>
              </w:rPr>
            </w:pPr>
          </w:p>
        </w:tc>
        <w:tc>
          <w:tcPr>
            <w:tcW w:w="771" w:type="dxa"/>
          </w:tcPr>
          <w:p w14:paraId="51CAD04E" w14:textId="77777777" w:rsidR="00543BE0" w:rsidRDefault="00543BE0" w:rsidP="009071EE">
            <w:pPr>
              <w:jc w:val="center"/>
              <w:rPr>
                <w:b/>
                <w:sz w:val="28"/>
                <w:szCs w:val="28"/>
              </w:rPr>
            </w:pPr>
          </w:p>
        </w:tc>
        <w:tc>
          <w:tcPr>
            <w:tcW w:w="823" w:type="dxa"/>
          </w:tcPr>
          <w:p w14:paraId="6CA630BA" w14:textId="77777777" w:rsidR="00543BE0" w:rsidRDefault="00543BE0" w:rsidP="009071EE">
            <w:pPr>
              <w:jc w:val="center"/>
              <w:rPr>
                <w:b/>
                <w:sz w:val="28"/>
                <w:szCs w:val="28"/>
              </w:rPr>
            </w:pPr>
          </w:p>
        </w:tc>
      </w:tr>
      <w:tr w:rsidR="009D362E" w14:paraId="70F4F3A0" w14:textId="77777777" w:rsidTr="009D362E">
        <w:tc>
          <w:tcPr>
            <w:tcW w:w="900" w:type="dxa"/>
            <w:vMerge/>
            <w:shd w:val="clear" w:color="auto" w:fill="CCC0D9" w:themeFill="accent4" w:themeFillTint="66"/>
          </w:tcPr>
          <w:p w14:paraId="0F4A1027" w14:textId="77777777" w:rsidR="009D362E" w:rsidRPr="006046FD" w:rsidRDefault="009D362E" w:rsidP="009071EE">
            <w:pPr>
              <w:jc w:val="center"/>
              <w:rPr>
                <w:b/>
                <w:sz w:val="20"/>
                <w:szCs w:val="20"/>
              </w:rPr>
            </w:pPr>
          </w:p>
        </w:tc>
        <w:tc>
          <w:tcPr>
            <w:tcW w:w="3551" w:type="dxa"/>
            <w:shd w:val="clear" w:color="auto" w:fill="D6E3BC" w:themeFill="accent3" w:themeFillTint="66"/>
          </w:tcPr>
          <w:p w14:paraId="275A6D7A" w14:textId="4B540F80" w:rsidR="009D362E" w:rsidRPr="009D362E" w:rsidRDefault="009D362E" w:rsidP="00DB727A">
            <w:pPr>
              <w:autoSpaceDE w:val="0"/>
              <w:autoSpaceDN w:val="0"/>
              <w:adjustRightInd w:val="0"/>
              <w:rPr>
                <w:rFonts w:ascii="Calibri" w:hAnsi="Calibri"/>
                <w:sz w:val="15"/>
                <w:szCs w:val="13"/>
              </w:rPr>
            </w:pPr>
            <w:r w:rsidRPr="00C66AF4">
              <w:rPr>
                <w:rFonts w:ascii="Calibri" w:hAnsi="Calibri"/>
                <w:sz w:val="15"/>
                <w:szCs w:val="13"/>
              </w:rPr>
              <w:t>5.6.C</w:t>
            </w:r>
            <w:r w:rsidRPr="00C66AF4">
              <w:rPr>
                <w:rFonts w:ascii="Calibri" w:hAnsi="Calibri"/>
                <w:sz w:val="15"/>
                <w:szCs w:val="13"/>
              </w:rPr>
              <w:tab/>
              <w:t>demonstrate that light travels in a straight line until it strikes an object or travels through one medium to another and demonstrate that light can be reflected such as the use of mirrors or other shiny surfaces and refracted such as the appearance of an object when observed through water</w:t>
            </w:r>
          </w:p>
        </w:tc>
        <w:tc>
          <w:tcPr>
            <w:tcW w:w="767" w:type="dxa"/>
          </w:tcPr>
          <w:p w14:paraId="5326BBD5" w14:textId="77777777" w:rsidR="009D362E" w:rsidRDefault="009D362E" w:rsidP="009071EE">
            <w:pPr>
              <w:jc w:val="center"/>
              <w:rPr>
                <w:b/>
                <w:sz w:val="28"/>
                <w:szCs w:val="28"/>
              </w:rPr>
            </w:pPr>
          </w:p>
        </w:tc>
        <w:tc>
          <w:tcPr>
            <w:tcW w:w="768" w:type="dxa"/>
          </w:tcPr>
          <w:p w14:paraId="1000C468" w14:textId="77777777" w:rsidR="009D362E" w:rsidRDefault="009D362E" w:rsidP="009071EE">
            <w:pPr>
              <w:jc w:val="center"/>
              <w:rPr>
                <w:b/>
                <w:sz w:val="28"/>
                <w:szCs w:val="28"/>
              </w:rPr>
            </w:pPr>
          </w:p>
        </w:tc>
        <w:tc>
          <w:tcPr>
            <w:tcW w:w="768" w:type="dxa"/>
          </w:tcPr>
          <w:p w14:paraId="087B7E16" w14:textId="77777777" w:rsidR="009D362E" w:rsidRDefault="009D362E" w:rsidP="009071EE">
            <w:pPr>
              <w:jc w:val="center"/>
              <w:rPr>
                <w:b/>
                <w:sz w:val="28"/>
                <w:szCs w:val="28"/>
              </w:rPr>
            </w:pPr>
          </w:p>
        </w:tc>
        <w:tc>
          <w:tcPr>
            <w:tcW w:w="768" w:type="dxa"/>
          </w:tcPr>
          <w:p w14:paraId="04A0BD3B" w14:textId="77777777" w:rsidR="009D362E" w:rsidRPr="00E45949" w:rsidRDefault="009D362E" w:rsidP="009071EE">
            <w:pPr>
              <w:rPr>
                <w:sz w:val="16"/>
                <w:szCs w:val="16"/>
              </w:rPr>
            </w:pPr>
          </w:p>
        </w:tc>
        <w:tc>
          <w:tcPr>
            <w:tcW w:w="6691" w:type="dxa"/>
            <w:gridSpan w:val="5"/>
            <w:shd w:val="clear" w:color="auto" w:fill="auto"/>
          </w:tcPr>
          <w:p w14:paraId="65C3E671" w14:textId="77777777" w:rsidR="009D362E" w:rsidRDefault="009D362E" w:rsidP="009D362E">
            <w:pPr>
              <w:jc w:val="both"/>
              <w:rPr>
                <w:b/>
                <w:sz w:val="20"/>
                <w:szCs w:val="16"/>
              </w:rPr>
            </w:pPr>
            <w:r w:rsidRPr="00E01BA6">
              <w:rPr>
                <w:b/>
                <w:sz w:val="20"/>
                <w:szCs w:val="16"/>
              </w:rPr>
              <w:t>Where are my strengths?</w:t>
            </w:r>
          </w:p>
          <w:p w14:paraId="276C7A1C" w14:textId="77777777" w:rsidR="009D362E" w:rsidRPr="00E01BA6" w:rsidRDefault="009D362E" w:rsidP="009D362E">
            <w:pPr>
              <w:jc w:val="both"/>
              <w:rPr>
                <w:b/>
                <w:sz w:val="20"/>
                <w:szCs w:val="16"/>
              </w:rPr>
            </w:pPr>
          </w:p>
          <w:p w14:paraId="07953DB8" w14:textId="77777777" w:rsidR="009D362E" w:rsidRDefault="009D362E" w:rsidP="009D362E">
            <w:pPr>
              <w:jc w:val="both"/>
              <w:rPr>
                <w:b/>
                <w:sz w:val="20"/>
                <w:szCs w:val="16"/>
              </w:rPr>
            </w:pPr>
            <w:r w:rsidRPr="00E01BA6">
              <w:rPr>
                <w:b/>
                <w:sz w:val="20"/>
                <w:szCs w:val="16"/>
              </w:rPr>
              <w:t>Where can I improve?</w:t>
            </w:r>
          </w:p>
          <w:p w14:paraId="036D8281" w14:textId="77777777" w:rsidR="009D362E" w:rsidRPr="00E01BA6" w:rsidRDefault="009D362E" w:rsidP="009D362E">
            <w:pPr>
              <w:rPr>
                <w:b/>
                <w:sz w:val="20"/>
                <w:szCs w:val="16"/>
              </w:rPr>
            </w:pPr>
          </w:p>
          <w:p w14:paraId="1B344D5B" w14:textId="77777777" w:rsidR="009D362E" w:rsidRDefault="009D362E" w:rsidP="009D362E">
            <w:pPr>
              <w:rPr>
                <w:b/>
                <w:sz w:val="20"/>
                <w:szCs w:val="16"/>
              </w:rPr>
            </w:pPr>
            <w:r w:rsidRPr="00E01BA6">
              <w:rPr>
                <w:b/>
                <w:sz w:val="20"/>
                <w:szCs w:val="16"/>
              </w:rPr>
              <w:t>What actions do I need to take?</w:t>
            </w:r>
          </w:p>
          <w:p w14:paraId="4ADBE535" w14:textId="77777777" w:rsidR="009D362E" w:rsidRDefault="009D362E" w:rsidP="009071EE">
            <w:pPr>
              <w:jc w:val="center"/>
              <w:rPr>
                <w:b/>
                <w:sz w:val="28"/>
                <w:szCs w:val="28"/>
              </w:rPr>
            </w:pPr>
          </w:p>
        </w:tc>
      </w:tr>
    </w:tbl>
    <w:p w14:paraId="39E2E598" w14:textId="74B43D35" w:rsidR="00DB727A" w:rsidRDefault="00DB727A" w:rsidP="007E6214">
      <w:pPr>
        <w:tabs>
          <w:tab w:val="left" w:pos="770"/>
          <w:tab w:val="left" w:pos="5341"/>
          <w:tab w:val="left" w:pos="5827"/>
        </w:tabs>
        <w:rPr>
          <w:b/>
          <w:sz w:val="2"/>
          <w:szCs w:val="28"/>
        </w:rPr>
      </w:pPr>
    </w:p>
    <w:p w14:paraId="419CFF55" w14:textId="77777777" w:rsidR="00DB727A" w:rsidRDefault="00DB727A">
      <w:pPr>
        <w:rPr>
          <w:b/>
          <w:sz w:val="2"/>
          <w:szCs w:val="28"/>
        </w:rPr>
      </w:pPr>
      <w:r>
        <w:rPr>
          <w:b/>
          <w:sz w:val="2"/>
          <w:szCs w:val="28"/>
        </w:rPr>
        <w:br w:type="page"/>
      </w:r>
    </w:p>
    <w:p w14:paraId="310700BE" w14:textId="77777777" w:rsidR="009071EE" w:rsidRPr="007E6214" w:rsidRDefault="009071EE" w:rsidP="007E6214">
      <w:pPr>
        <w:tabs>
          <w:tab w:val="left" w:pos="770"/>
          <w:tab w:val="left" w:pos="5341"/>
          <w:tab w:val="left" w:pos="5827"/>
        </w:tabs>
        <w:rPr>
          <w:b/>
          <w:sz w:val="2"/>
          <w:szCs w:val="28"/>
        </w:rPr>
      </w:pPr>
    </w:p>
    <w:tbl>
      <w:tblPr>
        <w:tblStyle w:val="TableGrid"/>
        <w:tblW w:w="14220" w:type="dxa"/>
        <w:tblInd w:w="-612" w:type="dxa"/>
        <w:tblLayout w:type="fixed"/>
        <w:tblLook w:val="04A0" w:firstRow="1" w:lastRow="0" w:firstColumn="1" w:lastColumn="0" w:noHBand="0" w:noVBand="1"/>
      </w:tblPr>
      <w:tblGrid>
        <w:gridCol w:w="902"/>
        <w:gridCol w:w="3556"/>
        <w:gridCol w:w="768"/>
        <w:gridCol w:w="768"/>
        <w:gridCol w:w="768"/>
        <w:gridCol w:w="768"/>
        <w:gridCol w:w="3540"/>
        <w:gridCol w:w="768"/>
        <w:gridCol w:w="768"/>
        <w:gridCol w:w="768"/>
        <w:gridCol w:w="846"/>
      </w:tblGrid>
      <w:tr w:rsidR="007E6214" w:rsidRPr="004923DF" w14:paraId="56F25CAE" w14:textId="77777777" w:rsidTr="009071EE">
        <w:trPr>
          <w:tblHeader/>
        </w:trPr>
        <w:tc>
          <w:tcPr>
            <w:tcW w:w="902" w:type="dxa"/>
            <w:shd w:val="clear" w:color="auto" w:fill="5F497A" w:themeFill="accent4" w:themeFillShade="BF"/>
            <w:vAlign w:val="center"/>
          </w:tcPr>
          <w:p w14:paraId="6566EF12" w14:textId="69792EA8" w:rsidR="007E6214" w:rsidRPr="004923DF" w:rsidRDefault="007E6214" w:rsidP="007E6214">
            <w:pPr>
              <w:jc w:val="center"/>
              <w:rPr>
                <w:b/>
                <w:color w:val="FFFFFF" w:themeColor="background1"/>
                <w:sz w:val="20"/>
                <w:szCs w:val="20"/>
              </w:rPr>
            </w:pPr>
            <w:r>
              <w:rPr>
                <w:b/>
                <w:color w:val="FFFFFF" w:themeColor="background1"/>
                <w:sz w:val="20"/>
                <w:szCs w:val="20"/>
              </w:rPr>
              <w:t xml:space="preserve">Report. Cat # </w:t>
            </w:r>
            <w:r w:rsidR="00F42CB2">
              <w:rPr>
                <w:b/>
                <w:color w:val="FFFFFF" w:themeColor="background1"/>
                <w:sz w:val="20"/>
                <w:szCs w:val="20"/>
              </w:rPr>
              <w:t>3</w:t>
            </w:r>
          </w:p>
        </w:tc>
        <w:tc>
          <w:tcPr>
            <w:tcW w:w="3556" w:type="dxa"/>
            <w:shd w:val="clear" w:color="auto" w:fill="76923C" w:themeFill="accent3" w:themeFillShade="BF"/>
            <w:vAlign w:val="center"/>
          </w:tcPr>
          <w:p w14:paraId="38EE6B4B" w14:textId="77777777" w:rsidR="007E6214" w:rsidRPr="004923DF" w:rsidRDefault="007E6214" w:rsidP="007E6214">
            <w:pPr>
              <w:jc w:val="center"/>
              <w:rPr>
                <w:b/>
                <w:color w:val="FFFFFF" w:themeColor="background1"/>
                <w:sz w:val="20"/>
                <w:szCs w:val="20"/>
              </w:rPr>
            </w:pPr>
            <w:r w:rsidRPr="004923DF">
              <w:rPr>
                <w:b/>
                <w:color w:val="FFFFFF" w:themeColor="background1"/>
                <w:szCs w:val="20"/>
              </w:rPr>
              <w:t>Readiness Standards</w:t>
            </w:r>
          </w:p>
        </w:tc>
        <w:tc>
          <w:tcPr>
            <w:tcW w:w="768" w:type="dxa"/>
            <w:shd w:val="clear" w:color="auto" w:fill="000000" w:themeFill="text1"/>
            <w:vAlign w:val="center"/>
          </w:tcPr>
          <w:p w14:paraId="2D96E959"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1182D1A7"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68" w:type="dxa"/>
            <w:shd w:val="clear" w:color="auto" w:fill="000000" w:themeFill="text1"/>
            <w:vAlign w:val="center"/>
          </w:tcPr>
          <w:p w14:paraId="62B1B0BC"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55D5F78F"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68" w:type="dxa"/>
            <w:shd w:val="clear" w:color="auto" w:fill="000000" w:themeFill="text1"/>
            <w:vAlign w:val="center"/>
          </w:tcPr>
          <w:p w14:paraId="0C870BEF"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33E18147"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768" w:type="dxa"/>
            <w:shd w:val="clear" w:color="auto" w:fill="000000" w:themeFill="text1"/>
            <w:vAlign w:val="center"/>
          </w:tcPr>
          <w:p w14:paraId="6D295622"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65DA5248" w14:textId="77777777" w:rsidR="007E6214" w:rsidRPr="004923DF" w:rsidRDefault="007E6214" w:rsidP="007E6214">
            <w:pPr>
              <w:jc w:val="center"/>
              <w:rPr>
                <w:rFonts w:ascii="Calibri" w:hAnsi="Calibri" w:cs="Calibri"/>
                <w:b/>
                <w:color w:val="0D0D0D" w:themeColor="text1" w:themeTint="F2"/>
                <w:sz w:val="20"/>
                <w:szCs w:val="20"/>
              </w:rPr>
            </w:pPr>
            <w:r w:rsidRPr="004923DF">
              <w:rPr>
                <w:rFonts w:ascii="Calibri" w:hAnsi="Calibri" w:cs="Calibri"/>
                <w:b/>
                <w:color w:val="FFFFFF" w:themeColor="background1"/>
                <w:sz w:val="20"/>
                <w:szCs w:val="20"/>
              </w:rPr>
              <w:t>3</w:t>
            </w:r>
          </w:p>
        </w:tc>
        <w:tc>
          <w:tcPr>
            <w:tcW w:w="3540" w:type="dxa"/>
            <w:shd w:val="clear" w:color="auto" w:fill="FFF93F"/>
            <w:vAlign w:val="center"/>
          </w:tcPr>
          <w:p w14:paraId="03937EC9" w14:textId="77777777" w:rsidR="007E6214" w:rsidRPr="004923DF" w:rsidRDefault="007E6214" w:rsidP="007E6214">
            <w:pPr>
              <w:jc w:val="center"/>
              <w:rPr>
                <w:b/>
                <w:color w:val="0D0D0D" w:themeColor="text1" w:themeTint="F2"/>
                <w:sz w:val="20"/>
                <w:szCs w:val="20"/>
              </w:rPr>
            </w:pPr>
            <w:r w:rsidRPr="004923DF">
              <w:rPr>
                <w:b/>
                <w:color w:val="0D0D0D" w:themeColor="text1" w:themeTint="F2"/>
                <w:sz w:val="24"/>
                <w:szCs w:val="20"/>
              </w:rPr>
              <w:t>Supporting Standards</w:t>
            </w:r>
          </w:p>
        </w:tc>
        <w:tc>
          <w:tcPr>
            <w:tcW w:w="768" w:type="dxa"/>
            <w:shd w:val="clear" w:color="auto" w:fill="000000" w:themeFill="text1"/>
            <w:vAlign w:val="center"/>
          </w:tcPr>
          <w:p w14:paraId="4C738457"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06A8D49A"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68" w:type="dxa"/>
            <w:shd w:val="clear" w:color="auto" w:fill="000000" w:themeFill="text1"/>
            <w:vAlign w:val="center"/>
          </w:tcPr>
          <w:p w14:paraId="15F0C701"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510F2789"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68" w:type="dxa"/>
            <w:shd w:val="clear" w:color="auto" w:fill="000000" w:themeFill="text1"/>
            <w:vAlign w:val="center"/>
          </w:tcPr>
          <w:p w14:paraId="4D6C991F"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5A3B18BF"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846" w:type="dxa"/>
            <w:shd w:val="clear" w:color="auto" w:fill="000000" w:themeFill="text1"/>
            <w:vAlign w:val="center"/>
          </w:tcPr>
          <w:p w14:paraId="2831331A"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02822C83" w14:textId="77777777" w:rsidR="007E6214" w:rsidRPr="004923DF" w:rsidRDefault="007E6214" w:rsidP="007E6214">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3</w:t>
            </w:r>
          </w:p>
        </w:tc>
      </w:tr>
    </w:tbl>
    <w:tbl>
      <w:tblPr>
        <w:tblStyle w:val="TableGrid"/>
        <w:tblpPr w:leftFromText="180" w:rightFromText="180" w:vertAnchor="text" w:tblpX="-612" w:tblpY="1"/>
        <w:tblOverlap w:val="never"/>
        <w:tblW w:w="14238" w:type="dxa"/>
        <w:tblLayout w:type="fixed"/>
        <w:tblLook w:val="04A0" w:firstRow="1" w:lastRow="0" w:firstColumn="1" w:lastColumn="0" w:noHBand="0" w:noVBand="1"/>
      </w:tblPr>
      <w:tblGrid>
        <w:gridCol w:w="918"/>
        <w:gridCol w:w="3510"/>
        <w:gridCol w:w="810"/>
        <w:gridCol w:w="810"/>
        <w:gridCol w:w="720"/>
        <w:gridCol w:w="783"/>
        <w:gridCol w:w="3537"/>
        <w:gridCol w:w="720"/>
        <w:gridCol w:w="810"/>
        <w:gridCol w:w="810"/>
        <w:gridCol w:w="810"/>
      </w:tblGrid>
      <w:tr w:rsidR="009D362E" w14:paraId="44CB3B85" w14:textId="77777777" w:rsidTr="00DB727A">
        <w:trPr>
          <w:trHeight w:val="621"/>
        </w:trPr>
        <w:tc>
          <w:tcPr>
            <w:tcW w:w="918" w:type="dxa"/>
            <w:vMerge w:val="restart"/>
            <w:shd w:val="clear" w:color="auto" w:fill="E5DFEC" w:themeFill="accent4" w:themeFillTint="33"/>
          </w:tcPr>
          <w:p w14:paraId="2ADA56CE" w14:textId="77777777" w:rsidR="009D362E" w:rsidRPr="000060E6" w:rsidRDefault="009D362E" w:rsidP="009071EE">
            <w:pPr>
              <w:jc w:val="center"/>
              <w:rPr>
                <w:b/>
                <w:sz w:val="20"/>
                <w:szCs w:val="20"/>
              </w:rPr>
            </w:pPr>
          </w:p>
        </w:tc>
        <w:tc>
          <w:tcPr>
            <w:tcW w:w="3510" w:type="dxa"/>
            <w:shd w:val="clear" w:color="auto" w:fill="C2D69B" w:themeFill="accent3" w:themeFillTint="99"/>
          </w:tcPr>
          <w:p w14:paraId="1540F448" w14:textId="1AC038A2" w:rsidR="009D362E" w:rsidRPr="009D362E" w:rsidRDefault="009D362E" w:rsidP="009D362E">
            <w:pPr>
              <w:autoSpaceDE w:val="0"/>
              <w:autoSpaceDN w:val="0"/>
              <w:adjustRightInd w:val="0"/>
              <w:rPr>
                <w:rFonts w:ascii="Calibri" w:hAnsi="Calibri"/>
                <w:sz w:val="15"/>
                <w:szCs w:val="13"/>
              </w:rPr>
            </w:pPr>
            <w:r w:rsidRPr="00C66AF4">
              <w:rPr>
                <w:rFonts w:ascii="Calibri" w:hAnsi="Calibri"/>
                <w:sz w:val="15"/>
                <w:szCs w:val="13"/>
              </w:rPr>
              <w:t>5.7.A</w:t>
            </w:r>
            <w:r w:rsidRPr="00C66AF4">
              <w:rPr>
                <w:rFonts w:ascii="Calibri" w:hAnsi="Calibri"/>
                <w:sz w:val="15"/>
                <w:szCs w:val="13"/>
              </w:rPr>
              <w:tab/>
              <w:t>explore the processes that led to the formation of sedimentary rocks and fossil fuels</w:t>
            </w:r>
          </w:p>
        </w:tc>
        <w:tc>
          <w:tcPr>
            <w:tcW w:w="810" w:type="dxa"/>
          </w:tcPr>
          <w:p w14:paraId="77E820A8" w14:textId="77777777" w:rsidR="009D362E" w:rsidRDefault="009D362E" w:rsidP="009071EE">
            <w:pPr>
              <w:jc w:val="center"/>
              <w:rPr>
                <w:b/>
                <w:sz w:val="28"/>
                <w:szCs w:val="28"/>
              </w:rPr>
            </w:pPr>
          </w:p>
        </w:tc>
        <w:tc>
          <w:tcPr>
            <w:tcW w:w="810" w:type="dxa"/>
          </w:tcPr>
          <w:p w14:paraId="1F39B735" w14:textId="77777777" w:rsidR="009D362E" w:rsidRDefault="009D362E" w:rsidP="009071EE">
            <w:pPr>
              <w:jc w:val="center"/>
              <w:rPr>
                <w:b/>
                <w:sz w:val="28"/>
                <w:szCs w:val="28"/>
              </w:rPr>
            </w:pPr>
          </w:p>
        </w:tc>
        <w:tc>
          <w:tcPr>
            <w:tcW w:w="720" w:type="dxa"/>
          </w:tcPr>
          <w:p w14:paraId="04362E92" w14:textId="77777777" w:rsidR="009D362E" w:rsidRDefault="009D362E" w:rsidP="009071EE">
            <w:pPr>
              <w:jc w:val="center"/>
              <w:rPr>
                <w:b/>
                <w:sz w:val="28"/>
                <w:szCs w:val="28"/>
              </w:rPr>
            </w:pPr>
          </w:p>
        </w:tc>
        <w:tc>
          <w:tcPr>
            <w:tcW w:w="783" w:type="dxa"/>
            <w:shd w:val="clear" w:color="auto" w:fill="FFFFFF" w:themeFill="background1"/>
          </w:tcPr>
          <w:p w14:paraId="2DA54100" w14:textId="77777777" w:rsidR="009D362E" w:rsidRPr="00E45949" w:rsidRDefault="009D362E" w:rsidP="009071EE">
            <w:pPr>
              <w:autoSpaceDE w:val="0"/>
              <w:autoSpaceDN w:val="0"/>
              <w:adjustRightInd w:val="0"/>
              <w:rPr>
                <w:rFonts w:ascii="Calibri" w:hAnsi="Calibri" w:cs="Calibri"/>
                <w:sz w:val="16"/>
                <w:szCs w:val="16"/>
              </w:rPr>
            </w:pPr>
          </w:p>
        </w:tc>
        <w:tc>
          <w:tcPr>
            <w:tcW w:w="3537" w:type="dxa"/>
            <w:shd w:val="clear" w:color="auto" w:fill="FFF8A4"/>
          </w:tcPr>
          <w:p w14:paraId="37BB6C0D" w14:textId="72184F96" w:rsidR="009D362E" w:rsidRPr="00DB727A" w:rsidRDefault="00DB727A" w:rsidP="00DB727A">
            <w:pPr>
              <w:autoSpaceDE w:val="0"/>
              <w:autoSpaceDN w:val="0"/>
              <w:adjustRightInd w:val="0"/>
              <w:rPr>
                <w:rFonts w:ascii="Calibri" w:hAnsi="Calibri"/>
                <w:sz w:val="15"/>
                <w:szCs w:val="13"/>
              </w:rPr>
            </w:pPr>
            <w:r w:rsidRPr="00C66AF4">
              <w:rPr>
                <w:rFonts w:ascii="Calibri" w:hAnsi="Calibri"/>
                <w:sz w:val="15"/>
                <w:szCs w:val="13"/>
              </w:rPr>
              <w:t>5.7.D</w:t>
            </w:r>
            <w:r w:rsidRPr="00C66AF4">
              <w:rPr>
                <w:rFonts w:ascii="Calibri" w:hAnsi="Calibri"/>
                <w:sz w:val="15"/>
                <w:szCs w:val="13"/>
              </w:rPr>
              <w:tab/>
              <w:t>identify fossils as evidence of past living organisms and the nature of the environments at the time using models</w:t>
            </w:r>
          </w:p>
        </w:tc>
        <w:tc>
          <w:tcPr>
            <w:tcW w:w="720" w:type="dxa"/>
          </w:tcPr>
          <w:p w14:paraId="2C2CFA67" w14:textId="77777777" w:rsidR="009D362E" w:rsidRDefault="009D362E" w:rsidP="009071EE">
            <w:pPr>
              <w:jc w:val="center"/>
              <w:rPr>
                <w:b/>
                <w:sz w:val="28"/>
                <w:szCs w:val="28"/>
              </w:rPr>
            </w:pPr>
          </w:p>
        </w:tc>
        <w:tc>
          <w:tcPr>
            <w:tcW w:w="810" w:type="dxa"/>
          </w:tcPr>
          <w:p w14:paraId="548F066D" w14:textId="77777777" w:rsidR="009D362E" w:rsidRDefault="009D362E" w:rsidP="009071EE">
            <w:pPr>
              <w:jc w:val="center"/>
              <w:rPr>
                <w:b/>
                <w:sz w:val="28"/>
                <w:szCs w:val="28"/>
              </w:rPr>
            </w:pPr>
          </w:p>
        </w:tc>
        <w:tc>
          <w:tcPr>
            <w:tcW w:w="810" w:type="dxa"/>
          </w:tcPr>
          <w:p w14:paraId="0DF6689B" w14:textId="77777777" w:rsidR="009D362E" w:rsidRDefault="009D362E" w:rsidP="009071EE">
            <w:pPr>
              <w:jc w:val="center"/>
              <w:rPr>
                <w:b/>
                <w:sz w:val="28"/>
                <w:szCs w:val="28"/>
              </w:rPr>
            </w:pPr>
          </w:p>
        </w:tc>
        <w:tc>
          <w:tcPr>
            <w:tcW w:w="810" w:type="dxa"/>
          </w:tcPr>
          <w:p w14:paraId="4117B017" w14:textId="77777777" w:rsidR="009D362E" w:rsidRDefault="009D362E" w:rsidP="009071EE">
            <w:pPr>
              <w:jc w:val="center"/>
              <w:rPr>
                <w:b/>
                <w:sz w:val="28"/>
                <w:szCs w:val="28"/>
              </w:rPr>
            </w:pPr>
          </w:p>
        </w:tc>
      </w:tr>
      <w:tr w:rsidR="009D362E" w14:paraId="160E1D39" w14:textId="77777777" w:rsidTr="00CA6BE7">
        <w:tc>
          <w:tcPr>
            <w:tcW w:w="918" w:type="dxa"/>
            <w:vMerge/>
            <w:shd w:val="clear" w:color="auto" w:fill="E5DFEC" w:themeFill="accent4" w:themeFillTint="33"/>
          </w:tcPr>
          <w:p w14:paraId="4E23F221" w14:textId="77777777" w:rsidR="009D362E" w:rsidRPr="000060E6" w:rsidRDefault="009D362E" w:rsidP="009071EE">
            <w:pPr>
              <w:jc w:val="center"/>
              <w:rPr>
                <w:b/>
                <w:sz w:val="20"/>
                <w:szCs w:val="20"/>
              </w:rPr>
            </w:pPr>
          </w:p>
        </w:tc>
        <w:tc>
          <w:tcPr>
            <w:tcW w:w="3510" w:type="dxa"/>
            <w:shd w:val="clear" w:color="auto" w:fill="C2D69B" w:themeFill="accent3" w:themeFillTint="99"/>
          </w:tcPr>
          <w:p w14:paraId="540CC749" w14:textId="1BA71D11" w:rsidR="009D362E" w:rsidRDefault="009D362E" w:rsidP="009071EE">
            <w:pPr>
              <w:autoSpaceDE w:val="0"/>
              <w:autoSpaceDN w:val="0"/>
              <w:adjustRightInd w:val="0"/>
              <w:rPr>
                <w:rFonts w:ascii="Calibri" w:hAnsi="Calibri" w:cs="Calibri"/>
                <w:sz w:val="16"/>
                <w:szCs w:val="16"/>
              </w:rPr>
            </w:pPr>
            <w:r w:rsidRPr="00C66AF4">
              <w:rPr>
                <w:rFonts w:ascii="Calibri" w:hAnsi="Calibri"/>
                <w:sz w:val="15"/>
                <w:szCs w:val="13"/>
              </w:rPr>
              <w:t>5.7.B</w:t>
            </w:r>
            <w:r w:rsidRPr="00C66AF4">
              <w:rPr>
                <w:rFonts w:ascii="Calibri" w:hAnsi="Calibri"/>
                <w:sz w:val="15"/>
                <w:szCs w:val="13"/>
              </w:rPr>
              <w:tab/>
              <w:t>recognize how landforms such as deltas, canyons, and sand dunes are the result of changes to Earth’s surface by wind, water, and ice</w:t>
            </w:r>
          </w:p>
        </w:tc>
        <w:tc>
          <w:tcPr>
            <w:tcW w:w="810" w:type="dxa"/>
          </w:tcPr>
          <w:p w14:paraId="0946198F" w14:textId="77777777" w:rsidR="009D362E" w:rsidRDefault="009D362E" w:rsidP="009071EE">
            <w:pPr>
              <w:jc w:val="center"/>
              <w:rPr>
                <w:b/>
                <w:sz w:val="28"/>
                <w:szCs w:val="28"/>
              </w:rPr>
            </w:pPr>
          </w:p>
        </w:tc>
        <w:tc>
          <w:tcPr>
            <w:tcW w:w="810" w:type="dxa"/>
          </w:tcPr>
          <w:p w14:paraId="614F34DA" w14:textId="77777777" w:rsidR="009D362E" w:rsidRDefault="009D362E" w:rsidP="009071EE">
            <w:pPr>
              <w:jc w:val="center"/>
              <w:rPr>
                <w:b/>
                <w:sz w:val="28"/>
                <w:szCs w:val="28"/>
              </w:rPr>
            </w:pPr>
          </w:p>
        </w:tc>
        <w:tc>
          <w:tcPr>
            <w:tcW w:w="720" w:type="dxa"/>
          </w:tcPr>
          <w:p w14:paraId="36AB67FC" w14:textId="77777777" w:rsidR="009D362E" w:rsidRDefault="009D362E" w:rsidP="009071EE">
            <w:pPr>
              <w:jc w:val="center"/>
              <w:rPr>
                <w:b/>
                <w:sz w:val="28"/>
                <w:szCs w:val="28"/>
              </w:rPr>
            </w:pPr>
          </w:p>
        </w:tc>
        <w:tc>
          <w:tcPr>
            <w:tcW w:w="783" w:type="dxa"/>
            <w:shd w:val="clear" w:color="auto" w:fill="FFFFFF" w:themeFill="background1"/>
          </w:tcPr>
          <w:p w14:paraId="68C111C0" w14:textId="77777777" w:rsidR="009D362E" w:rsidRPr="00E45949" w:rsidRDefault="009D362E" w:rsidP="009071EE">
            <w:pPr>
              <w:autoSpaceDE w:val="0"/>
              <w:autoSpaceDN w:val="0"/>
              <w:adjustRightInd w:val="0"/>
              <w:rPr>
                <w:rFonts w:ascii="Calibri" w:hAnsi="Calibri" w:cs="Calibri"/>
                <w:sz w:val="16"/>
                <w:szCs w:val="16"/>
              </w:rPr>
            </w:pPr>
          </w:p>
        </w:tc>
        <w:tc>
          <w:tcPr>
            <w:tcW w:w="3537" w:type="dxa"/>
            <w:shd w:val="clear" w:color="auto" w:fill="FFF8A4"/>
          </w:tcPr>
          <w:p w14:paraId="36839C84" w14:textId="77777777" w:rsidR="00DB727A" w:rsidRPr="00C66AF4" w:rsidRDefault="00DB727A" w:rsidP="00DB727A">
            <w:pPr>
              <w:tabs>
                <w:tab w:val="left" w:pos="7448"/>
              </w:tabs>
              <w:ind w:left="612" w:hanging="612"/>
              <w:rPr>
                <w:rFonts w:ascii="Calibri" w:hAnsi="Calibri"/>
                <w:sz w:val="15"/>
                <w:szCs w:val="13"/>
              </w:rPr>
            </w:pPr>
            <w:r w:rsidRPr="00C66AF4">
              <w:rPr>
                <w:rFonts w:ascii="Calibri" w:hAnsi="Calibri"/>
                <w:sz w:val="15"/>
                <w:szCs w:val="13"/>
              </w:rPr>
              <w:t>5.8.A</w:t>
            </w:r>
            <w:r w:rsidRPr="00C66AF4">
              <w:rPr>
                <w:rFonts w:ascii="Calibri" w:hAnsi="Calibri"/>
                <w:sz w:val="15"/>
                <w:szCs w:val="13"/>
              </w:rPr>
              <w:tab/>
              <w:t>differentiate between weather and climate</w:t>
            </w:r>
          </w:p>
          <w:p w14:paraId="51D2DF78" w14:textId="2E4FAECC" w:rsidR="009D362E" w:rsidRDefault="009D362E" w:rsidP="009071EE">
            <w:pPr>
              <w:autoSpaceDE w:val="0"/>
              <w:autoSpaceDN w:val="0"/>
              <w:adjustRightInd w:val="0"/>
              <w:rPr>
                <w:rFonts w:ascii="Calibri" w:hAnsi="Calibri" w:cs="Calibri"/>
                <w:sz w:val="16"/>
                <w:szCs w:val="16"/>
              </w:rPr>
            </w:pPr>
          </w:p>
        </w:tc>
        <w:tc>
          <w:tcPr>
            <w:tcW w:w="720" w:type="dxa"/>
          </w:tcPr>
          <w:p w14:paraId="21D3EDF0" w14:textId="77777777" w:rsidR="009D362E" w:rsidRDefault="009D362E" w:rsidP="009071EE">
            <w:pPr>
              <w:jc w:val="center"/>
              <w:rPr>
                <w:b/>
                <w:sz w:val="28"/>
                <w:szCs w:val="28"/>
              </w:rPr>
            </w:pPr>
          </w:p>
        </w:tc>
        <w:tc>
          <w:tcPr>
            <w:tcW w:w="810" w:type="dxa"/>
          </w:tcPr>
          <w:p w14:paraId="5A5BE6E1" w14:textId="77777777" w:rsidR="009D362E" w:rsidRDefault="009D362E" w:rsidP="009071EE">
            <w:pPr>
              <w:jc w:val="center"/>
              <w:rPr>
                <w:b/>
                <w:sz w:val="28"/>
                <w:szCs w:val="28"/>
              </w:rPr>
            </w:pPr>
          </w:p>
        </w:tc>
        <w:tc>
          <w:tcPr>
            <w:tcW w:w="810" w:type="dxa"/>
          </w:tcPr>
          <w:p w14:paraId="12B525A6" w14:textId="77777777" w:rsidR="009D362E" w:rsidRDefault="009D362E" w:rsidP="009071EE">
            <w:pPr>
              <w:jc w:val="center"/>
              <w:rPr>
                <w:b/>
                <w:sz w:val="28"/>
                <w:szCs w:val="28"/>
              </w:rPr>
            </w:pPr>
          </w:p>
        </w:tc>
        <w:tc>
          <w:tcPr>
            <w:tcW w:w="810" w:type="dxa"/>
          </w:tcPr>
          <w:p w14:paraId="4A7217F6" w14:textId="77777777" w:rsidR="009D362E" w:rsidRDefault="009D362E" w:rsidP="009071EE">
            <w:pPr>
              <w:jc w:val="center"/>
              <w:rPr>
                <w:b/>
                <w:sz w:val="28"/>
                <w:szCs w:val="28"/>
              </w:rPr>
            </w:pPr>
          </w:p>
        </w:tc>
      </w:tr>
      <w:tr w:rsidR="009D362E" w14:paraId="6CC55DF6" w14:textId="77777777" w:rsidTr="00CA6BE7">
        <w:tc>
          <w:tcPr>
            <w:tcW w:w="918" w:type="dxa"/>
            <w:vMerge/>
            <w:shd w:val="clear" w:color="auto" w:fill="E5DFEC" w:themeFill="accent4" w:themeFillTint="33"/>
          </w:tcPr>
          <w:p w14:paraId="63735970" w14:textId="77777777" w:rsidR="009D362E" w:rsidRPr="000060E6" w:rsidRDefault="009D362E" w:rsidP="009071EE">
            <w:pPr>
              <w:jc w:val="center"/>
              <w:rPr>
                <w:b/>
                <w:sz w:val="20"/>
                <w:szCs w:val="20"/>
              </w:rPr>
            </w:pPr>
          </w:p>
        </w:tc>
        <w:tc>
          <w:tcPr>
            <w:tcW w:w="3510" w:type="dxa"/>
            <w:shd w:val="clear" w:color="auto" w:fill="C2D69B" w:themeFill="accent3" w:themeFillTint="99"/>
          </w:tcPr>
          <w:p w14:paraId="5B3B096F" w14:textId="25CAE11F" w:rsidR="009D362E" w:rsidRPr="009D362E" w:rsidRDefault="009D362E" w:rsidP="009D362E">
            <w:pPr>
              <w:autoSpaceDE w:val="0"/>
              <w:autoSpaceDN w:val="0"/>
              <w:adjustRightInd w:val="0"/>
              <w:rPr>
                <w:rFonts w:ascii="Calibri" w:hAnsi="Calibri"/>
                <w:sz w:val="15"/>
                <w:szCs w:val="13"/>
              </w:rPr>
            </w:pPr>
            <w:r w:rsidRPr="00C66AF4">
              <w:rPr>
                <w:rFonts w:ascii="Calibri" w:hAnsi="Calibri"/>
                <w:sz w:val="15"/>
                <w:szCs w:val="13"/>
              </w:rPr>
              <w:t>5.7.C</w:t>
            </w:r>
            <w:r w:rsidRPr="00C66AF4">
              <w:rPr>
                <w:rFonts w:ascii="Calibri" w:hAnsi="Calibri"/>
                <w:sz w:val="15"/>
                <w:szCs w:val="13"/>
              </w:rPr>
              <w:tab/>
              <w:t>identify alternative energy resources such as wind, solar, hydroelectric, geothermal, and biofuels</w:t>
            </w:r>
          </w:p>
        </w:tc>
        <w:tc>
          <w:tcPr>
            <w:tcW w:w="810" w:type="dxa"/>
          </w:tcPr>
          <w:p w14:paraId="02E5C8CF" w14:textId="77777777" w:rsidR="009D362E" w:rsidRDefault="009D362E" w:rsidP="009071EE">
            <w:pPr>
              <w:jc w:val="center"/>
              <w:rPr>
                <w:b/>
                <w:sz w:val="28"/>
                <w:szCs w:val="28"/>
              </w:rPr>
            </w:pPr>
          </w:p>
        </w:tc>
        <w:tc>
          <w:tcPr>
            <w:tcW w:w="810" w:type="dxa"/>
          </w:tcPr>
          <w:p w14:paraId="44556CBD" w14:textId="77777777" w:rsidR="009D362E" w:rsidRDefault="009D362E" w:rsidP="009071EE">
            <w:pPr>
              <w:jc w:val="center"/>
              <w:rPr>
                <w:b/>
                <w:sz w:val="28"/>
                <w:szCs w:val="28"/>
              </w:rPr>
            </w:pPr>
          </w:p>
        </w:tc>
        <w:tc>
          <w:tcPr>
            <w:tcW w:w="720" w:type="dxa"/>
          </w:tcPr>
          <w:p w14:paraId="1C3969B4" w14:textId="77777777" w:rsidR="009D362E" w:rsidRDefault="009D362E" w:rsidP="009071EE">
            <w:pPr>
              <w:jc w:val="center"/>
              <w:rPr>
                <w:b/>
                <w:sz w:val="28"/>
                <w:szCs w:val="28"/>
              </w:rPr>
            </w:pPr>
          </w:p>
        </w:tc>
        <w:tc>
          <w:tcPr>
            <w:tcW w:w="783" w:type="dxa"/>
            <w:shd w:val="clear" w:color="auto" w:fill="FFFFFF" w:themeFill="background1"/>
          </w:tcPr>
          <w:p w14:paraId="6198DD1B" w14:textId="77777777" w:rsidR="009D362E" w:rsidRPr="00E45949" w:rsidRDefault="009D362E" w:rsidP="009071EE">
            <w:pPr>
              <w:autoSpaceDE w:val="0"/>
              <w:autoSpaceDN w:val="0"/>
              <w:adjustRightInd w:val="0"/>
              <w:rPr>
                <w:rFonts w:ascii="Calibri" w:hAnsi="Calibri" w:cs="Calibri"/>
                <w:sz w:val="16"/>
                <w:szCs w:val="16"/>
              </w:rPr>
            </w:pPr>
          </w:p>
        </w:tc>
        <w:tc>
          <w:tcPr>
            <w:tcW w:w="3537" w:type="dxa"/>
            <w:shd w:val="clear" w:color="auto" w:fill="FFF8A4"/>
          </w:tcPr>
          <w:p w14:paraId="40672FEC" w14:textId="45C328A8" w:rsidR="009D362E" w:rsidRDefault="00DB727A" w:rsidP="009071EE">
            <w:pPr>
              <w:autoSpaceDE w:val="0"/>
              <w:autoSpaceDN w:val="0"/>
              <w:adjustRightInd w:val="0"/>
              <w:rPr>
                <w:rFonts w:ascii="Calibri" w:hAnsi="Calibri" w:cs="Calibri"/>
                <w:sz w:val="16"/>
                <w:szCs w:val="16"/>
              </w:rPr>
            </w:pPr>
            <w:r w:rsidRPr="00C66AF4">
              <w:rPr>
                <w:rFonts w:ascii="Calibri" w:hAnsi="Calibri"/>
                <w:sz w:val="15"/>
                <w:szCs w:val="13"/>
              </w:rPr>
              <w:t>5.8.B</w:t>
            </w:r>
            <w:r w:rsidRPr="00C66AF4">
              <w:rPr>
                <w:rFonts w:ascii="Calibri" w:hAnsi="Calibri"/>
                <w:sz w:val="15"/>
                <w:szCs w:val="13"/>
              </w:rPr>
              <w:tab/>
              <w:t>explain how the Sun and the ocean interact in the water cycle</w:t>
            </w:r>
          </w:p>
        </w:tc>
        <w:tc>
          <w:tcPr>
            <w:tcW w:w="720" w:type="dxa"/>
          </w:tcPr>
          <w:p w14:paraId="51A645C7" w14:textId="77777777" w:rsidR="009D362E" w:rsidRDefault="009D362E" w:rsidP="009071EE">
            <w:pPr>
              <w:jc w:val="center"/>
              <w:rPr>
                <w:b/>
                <w:sz w:val="28"/>
                <w:szCs w:val="28"/>
              </w:rPr>
            </w:pPr>
          </w:p>
        </w:tc>
        <w:tc>
          <w:tcPr>
            <w:tcW w:w="810" w:type="dxa"/>
          </w:tcPr>
          <w:p w14:paraId="72CFC359" w14:textId="77777777" w:rsidR="009D362E" w:rsidRDefault="009D362E" w:rsidP="009071EE">
            <w:pPr>
              <w:jc w:val="center"/>
              <w:rPr>
                <w:b/>
                <w:sz w:val="28"/>
                <w:szCs w:val="28"/>
              </w:rPr>
            </w:pPr>
          </w:p>
        </w:tc>
        <w:tc>
          <w:tcPr>
            <w:tcW w:w="810" w:type="dxa"/>
          </w:tcPr>
          <w:p w14:paraId="2786284B" w14:textId="77777777" w:rsidR="009D362E" w:rsidRDefault="009D362E" w:rsidP="009071EE">
            <w:pPr>
              <w:jc w:val="center"/>
              <w:rPr>
                <w:b/>
                <w:sz w:val="28"/>
                <w:szCs w:val="28"/>
              </w:rPr>
            </w:pPr>
          </w:p>
        </w:tc>
        <w:tc>
          <w:tcPr>
            <w:tcW w:w="810" w:type="dxa"/>
          </w:tcPr>
          <w:p w14:paraId="60C47B91" w14:textId="77777777" w:rsidR="009D362E" w:rsidRDefault="009D362E" w:rsidP="009071EE">
            <w:pPr>
              <w:jc w:val="center"/>
              <w:rPr>
                <w:b/>
                <w:sz w:val="28"/>
                <w:szCs w:val="28"/>
              </w:rPr>
            </w:pPr>
          </w:p>
        </w:tc>
      </w:tr>
      <w:tr w:rsidR="009D362E" w14:paraId="1304FA82" w14:textId="77777777" w:rsidTr="00CA6BE7">
        <w:tc>
          <w:tcPr>
            <w:tcW w:w="918" w:type="dxa"/>
            <w:vMerge/>
            <w:shd w:val="clear" w:color="auto" w:fill="E5DFEC" w:themeFill="accent4" w:themeFillTint="33"/>
          </w:tcPr>
          <w:p w14:paraId="7B7C8140" w14:textId="77777777" w:rsidR="009D362E" w:rsidRPr="000060E6" w:rsidRDefault="009D362E" w:rsidP="009071EE">
            <w:pPr>
              <w:jc w:val="center"/>
              <w:rPr>
                <w:b/>
                <w:sz w:val="20"/>
                <w:szCs w:val="20"/>
              </w:rPr>
            </w:pPr>
          </w:p>
        </w:tc>
        <w:tc>
          <w:tcPr>
            <w:tcW w:w="3510" w:type="dxa"/>
            <w:shd w:val="clear" w:color="auto" w:fill="C2D69B" w:themeFill="accent3" w:themeFillTint="99"/>
          </w:tcPr>
          <w:p w14:paraId="72776EAE" w14:textId="3DB59EA9" w:rsidR="009D362E" w:rsidRPr="009D362E" w:rsidRDefault="009D362E" w:rsidP="009D362E">
            <w:pPr>
              <w:autoSpaceDE w:val="0"/>
              <w:autoSpaceDN w:val="0"/>
              <w:adjustRightInd w:val="0"/>
              <w:rPr>
                <w:rFonts w:ascii="Calibri" w:hAnsi="Calibri"/>
                <w:sz w:val="15"/>
                <w:szCs w:val="13"/>
              </w:rPr>
            </w:pPr>
            <w:r w:rsidRPr="00C66AF4">
              <w:rPr>
                <w:rFonts w:ascii="Calibri" w:hAnsi="Calibri"/>
                <w:sz w:val="15"/>
                <w:szCs w:val="13"/>
              </w:rPr>
              <w:t>5.8.C</w:t>
            </w:r>
            <w:r w:rsidRPr="00C66AF4">
              <w:rPr>
                <w:rFonts w:ascii="Calibri" w:hAnsi="Calibri"/>
                <w:sz w:val="15"/>
                <w:szCs w:val="13"/>
              </w:rPr>
              <w:tab/>
              <w:t>demonstrate that Earth rotates on its axis once approximately every 24 hours causing the day/night cycle and the apparent movement of the Sun across the sky</w:t>
            </w:r>
          </w:p>
        </w:tc>
        <w:tc>
          <w:tcPr>
            <w:tcW w:w="810" w:type="dxa"/>
          </w:tcPr>
          <w:p w14:paraId="6ADE01EB" w14:textId="77777777" w:rsidR="009D362E" w:rsidRDefault="009D362E" w:rsidP="009071EE">
            <w:pPr>
              <w:jc w:val="center"/>
              <w:rPr>
                <w:b/>
                <w:sz w:val="28"/>
                <w:szCs w:val="28"/>
              </w:rPr>
            </w:pPr>
          </w:p>
        </w:tc>
        <w:tc>
          <w:tcPr>
            <w:tcW w:w="810" w:type="dxa"/>
          </w:tcPr>
          <w:p w14:paraId="61FC862F" w14:textId="77777777" w:rsidR="009D362E" w:rsidRDefault="009D362E" w:rsidP="009071EE">
            <w:pPr>
              <w:jc w:val="center"/>
              <w:rPr>
                <w:b/>
                <w:sz w:val="28"/>
                <w:szCs w:val="28"/>
              </w:rPr>
            </w:pPr>
          </w:p>
        </w:tc>
        <w:tc>
          <w:tcPr>
            <w:tcW w:w="720" w:type="dxa"/>
          </w:tcPr>
          <w:p w14:paraId="2FB4B5FB" w14:textId="77777777" w:rsidR="009D362E" w:rsidRDefault="009D362E" w:rsidP="009071EE">
            <w:pPr>
              <w:jc w:val="center"/>
              <w:rPr>
                <w:b/>
                <w:sz w:val="28"/>
                <w:szCs w:val="28"/>
              </w:rPr>
            </w:pPr>
          </w:p>
        </w:tc>
        <w:tc>
          <w:tcPr>
            <w:tcW w:w="783" w:type="dxa"/>
            <w:shd w:val="clear" w:color="auto" w:fill="FFFFFF" w:themeFill="background1"/>
          </w:tcPr>
          <w:p w14:paraId="42B63028" w14:textId="77777777" w:rsidR="009D362E" w:rsidRPr="00E45949" w:rsidRDefault="009D362E" w:rsidP="009071EE">
            <w:pPr>
              <w:autoSpaceDE w:val="0"/>
              <w:autoSpaceDN w:val="0"/>
              <w:adjustRightInd w:val="0"/>
              <w:rPr>
                <w:rFonts w:ascii="Calibri" w:hAnsi="Calibri" w:cs="Calibri"/>
                <w:sz w:val="16"/>
                <w:szCs w:val="16"/>
              </w:rPr>
            </w:pPr>
          </w:p>
        </w:tc>
        <w:tc>
          <w:tcPr>
            <w:tcW w:w="3537" w:type="dxa"/>
            <w:shd w:val="clear" w:color="auto" w:fill="FFF8A4"/>
          </w:tcPr>
          <w:p w14:paraId="62623D6E" w14:textId="25887CA2" w:rsidR="009D362E" w:rsidRDefault="00DB727A" w:rsidP="009071EE">
            <w:pPr>
              <w:autoSpaceDE w:val="0"/>
              <w:autoSpaceDN w:val="0"/>
              <w:adjustRightInd w:val="0"/>
              <w:rPr>
                <w:rFonts w:ascii="Calibri" w:hAnsi="Calibri" w:cs="Calibri"/>
                <w:sz w:val="16"/>
                <w:szCs w:val="16"/>
              </w:rPr>
            </w:pPr>
            <w:r w:rsidRPr="00C66AF4">
              <w:rPr>
                <w:rFonts w:ascii="Calibri" w:hAnsi="Calibri"/>
                <w:sz w:val="15"/>
                <w:szCs w:val="13"/>
              </w:rPr>
              <w:t>5.8.D</w:t>
            </w:r>
            <w:r w:rsidRPr="00C66AF4">
              <w:rPr>
                <w:rFonts w:ascii="Calibri" w:hAnsi="Calibri"/>
                <w:sz w:val="15"/>
                <w:szCs w:val="13"/>
              </w:rPr>
              <w:tab/>
              <w:t>identify and compare the physical characteristics of the Sun, Earth, and Moon</w:t>
            </w:r>
          </w:p>
        </w:tc>
        <w:tc>
          <w:tcPr>
            <w:tcW w:w="720" w:type="dxa"/>
          </w:tcPr>
          <w:p w14:paraId="6DDB8910" w14:textId="77777777" w:rsidR="009D362E" w:rsidRDefault="009D362E" w:rsidP="009071EE">
            <w:pPr>
              <w:jc w:val="center"/>
              <w:rPr>
                <w:b/>
                <w:sz w:val="28"/>
                <w:szCs w:val="28"/>
              </w:rPr>
            </w:pPr>
          </w:p>
        </w:tc>
        <w:tc>
          <w:tcPr>
            <w:tcW w:w="810" w:type="dxa"/>
          </w:tcPr>
          <w:p w14:paraId="1A261E6E" w14:textId="77777777" w:rsidR="009D362E" w:rsidRDefault="009D362E" w:rsidP="009071EE">
            <w:pPr>
              <w:jc w:val="center"/>
              <w:rPr>
                <w:b/>
                <w:sz w:val="28"/>
                <w:szCs w:val="28"/>
              </w:rPr>
            </w:pPr>
          </w:p>
        </w:tc>
        <w:tc>
          <w:tcPr>
            <w:tcW w:w="810" w:type="dxa"/>
          </w:tcPr>
          <w:p w14:paraId="436A1FED" w14:textId="77777777" w:rsidR="009D362E" w:rsidRDefault="009D362E" w:rsidP="009071EE">
            <w:pPr>
              <w:jc w:val="center"/>
              <w:rPr>
                <w:b/>
                <w:sz w:val="28"/>
                <w:szCs w:val="28"/>
              </w:rPr>
            </w:pPr>
          </w:p>
        </w:tc>
        <w:tc>
          <w:tcPr>
            <w:tcW w:w="810" w:type="dxa"/>
          </w:tcPr>
          <w:p w14:paraId="5957A941" w14:textId="77777777" w:rsidR="009D362E" w:rsidRDefault="009D362E" w:rsidP="009071EE">
            <w:pPr>
              <w:jc w:val="center"/>
              <w:rPr>
                <w:b/>
                <w:sz w:val="28"/>
                <w:szCs w:val="28"/>
              </w:rPr>
            </w:pPr>
          </w:p>
        </w:tc>
      </w:tr>
      <w:tr w:rsidR="009D362E" w14:paraId="0D98E8ED" w14:textId="77777777" w:rsidTr="00543BE0">
        <w:tc>
          <w:tcPr>
            <w:tcW w:w="918" w:type="dxa"/>
            <w:vMerge/>
            <w:shd w:val="clear" w:color="auto" w:fill="E5DFEC" w:themeFill="accent4" w:themeFillTint="33"/>
          </w:tcPr>
          <w:p w14:paraId="2F79B970" w14:textId="77777777" w:rsidR="009D362E" w:rsidRPr="000060E6" w:rsidRDefault="009D362E" w:rsidP="003C1C3F">
            <w:pPr>
              <w:jc w:val="center"/>
              <w:rPr>
                <w:b/>
                <w:sz w:val="20"/>
                <w:szCs w:val="20"/>
              </w:rPr>
            </w:pPr>
          </w:p>
        </w:tc>
        <w:tc>
          <w:tcPr>
            <w:tcW w:w="6633" w:type="dxa"/>
            <w:gridSpan w:val="5"/>
            <w:vMerge w:val="restart"/>
            <w:shd w:val="clear" w:color="auto" w:fill="auto"/>
          </w:tcPr>
          <w:p w14:paraId="24A87696" w14:textId="77777777" w:rsidR="009D362E" w:rsidRPr="00E01BA6" w:rsidRDefault="009D362E" w:rsidP="00543BE0">
            <w:pPr>
              <w:jc w:val="both"/>
              <w:rPr>
                <w:b/>
                <w:sz w:val="20"/>
                <w:szCs w:val="16"/>
              </w:rPr>
            </w:pPr>
            <w:r w:rsidRPr="00E01BA6">
              <w:rPr>
                <w:b/>
                <w:sz w:val="20"/>
                <w:szCs w:val="16"/>
              </w:rPr>
              <w:t>Where are my strengths?</w:t>
            </w:r>
          </w:p>
          <w:p w14:paraId="6DDA3148" w14:textId="77777777" w:rsidR="009D362E" w:rsidRDefault="009D362E" w:rsidP="00543BE0">
            <w:pPr>
              <w:jc w:val="both"/>
              <w:rPr>
                <w:b/>
                <w:sz w:val="20"/>
                <w:szCs w:val="16"/>
              </w:rPr>
            </w:pPr>
          </w:p>
          <w:p w14:paraId="2A0BD1EE" w14:textId="77777777" w:rsidR="009D362E" w:rsidRPr="00E01BA6" w:rsidRDefault="009D362E" w:rsidP="00543BE0">
            <w:pPr>
              <w:jc w:val="both"/>
              <w:rPr>
                <w:b/>
                <w:sz w:val="20"/>
                <w:szCs w:val="16"/>
              </w:rPr>
            </w:pPr>
          </w:p>
          <w:p w14:paraId="66A17A5C" w14:textId="77777777" w:rsidR="009D362E" w:rsidRPr="00E01BA6" w:rsidRDefault="009D362E" w:rsidP="00543BE0">
            <w:pPr>
              <w:jc w:val="both"/>
              <w:rPr>
                <w:b/>
                <w:sz w:val="20"/>
                <w:szCs w:val="16"/>
              </w:rPr>
            </w:pPr>
            <w:r w:rsidRPr="00E01BA6">
              <w:rPr>
                <w:b/>
                <w:sz w:val="20"/>
                <w:szCs w:val="16"/>
              </w:rPr>
              <w:t>Where can I improve?</w:t>
            </w:r>
          </w:p>
          <w:p w14:paraId="5BE00824" w14:textId="77777777" w:rsidR="009D362E" w:rsidRDefault="009D362E" w:rsidP="00543BE0">
            <w:pPr>
              <w:rPr>
                <w:b/>
                <w:sz w:val="20"/>
                <w:szCs w:val="16"/>
              </w:rPr>
            </w:pPr>
          </w:p>
          <w:p w14:paraId="22815102" w14:textId="77777777" w:rsidR="009D362E" w:rsidRPr="00E01BA6" w:rsidRDefault="009D362E" w:rsidP="00543BE0">
            <w:pPr>
              <w:rPr>
                <w:b/>
                <w:sz w:val="20"/>
                <w:szCs w:val="16"/>
              </w:rPr>
            </w:pPr>
          </w:p>
          <w:p w14:paraId="3CA53C6C" w14:textId="77777777" w:rsidR="009D362E" w:rsidRDefault="009D362E" w:rsidP="00543BE0">
            <w:pPr>
              <w:autoSpaceDE w:val="0"/>
              <w:autoSpaceDN w:val="0"/>
              <w:adjustRightInd w:val="0"/>
              <w:rPr>
                <w:b/>
                <w:sz w:val="20"/>
                <w:szCs w:val="16"/>
              </w:rPr>
            </w:pPr>
            <w:r w:rsidRPr="00E01BA6">
              <w:rPr>
                <w:b/>
                <w:sz w:val="20"/>
                <w:szCs w:val="16"/>
              </w:rPr>
              <w:t>What actions do I need to take?</w:t>
            </w:r>
          </w:p>
          <w:p w14:paraId="12888CD8" w14:textId="77777777" w:rsidR="009D362E" w:rsidRPr="00E45949" w:rsidRDefault="009D362E" w:rsidP="003C1C3F">
            <w:pPr>
              <w:autoSpaceDE w:val="0"/>
              <w:autoSpaceDN w:val="0"/>
              <w:adjustRightInd w:val="0"/>
              <w:rPr>
                <w:rFonts w:ascii="Calibri" w:hAnsi="Calibri" w:cs="Calibri"/>
                <w:sz w:val="16"/>
                <w:szCs w:val="16"/>
              </w:rPr>
            </w:pPr>
          </w:p>
        </w:tc>
        <w:tc>
          <w:tcPr>
            <w:tcW w:w="3537" w:type="dxa"/>
            <w:shd w:val="clear" w:color="auto" w:fill="FFF8A4"/>
          </w:tcPr>
          <w:p w14:paraId="1B90077F" w14:textId="546497E6" w:rsidR="009D362E" w:rsidRDefault="00DB727A" w:rsidP="003C1C3F">
            <w:pPr>
              <w:autoSpaceDE w:val="0"/>
              <w:autoSpaceDN w:val="0"/>
              <w:adjustRightInd w:val="0"/>
              <w:rPr>
                <w:rFonts w:ascii="Calibri" w:hAnsi="Calibri" w:cs="Calibri"/>
                <w:sz w:val="16"/>
                <w:szCs w:val="16"/>
              </w:rPr>
            </w:pPr>
            <w:r w:rsidRPr="00C66AF4">
              <w:rPr>
                <w:rFonts w:ascii="Calibri" w:hAnsi="Calibri"/>
                <w:sz w:val="15"/>
                <w:szCs w:val="13"/>
              </w:rPr>
              <w:t>4.7.A</w:t>
            </w:r>
            <w:r w:rsidRPr="00C66AF4">
              <w:rPr>
                <w:rFonts w:ascii="Calibri" w:hAnsi="Calibri"/>
                <w:sz w:val="15"/>
                <w:szCs w:val="13"/>
              </w:rPr>
              <w:tab/>
              <w:t>examine properties of soils, including color and texture, capacity to retain water, and ability to support the growth of plants</w:t>
            </w:r>
          </w:p>
        </w:tc>
        <w:tc>
          <w:tcPr>
            <w:tcW w:w="720" w:type="dxa"/>
          </w:tcPr>
          <w:p w14:paraId="7F7C627B" w14:textId="77777777" w:rsidR="009D362E" w:rsidRDefault="009D362E" w:rsidP="003C1C3F">
            <w:pPr>
              <w:jc w:val="center"/>
              <w:rPr>
                <w:b/>
                <w:sz w:val="28"/>
                <w:szCs w:val="28"/>
              </w:rPr>
            </w:pPr>
          </w:p>
        </w:tc>
        <w:tc>
          <w:tcPr>
            <w:tcW w:w="810" w:type="dxa"/>
          </w:tcPr>
          <w:p w14:paraId="61DB1699" w14:textId="77777777" w:rsidR="009D362E" w:rsidRDefault="009D362E" w:rsidP="003C1C3F">
            <w:pPr>
              <w:jc w:val="center"/>
              <w:rPr>
                <w:b/>
                <w:sz w:val="28"/>
                <w:szCs w:val="28"/>
              </w:rPr>
            </w:pPr>
          </w:p>
        </w:tc>
        <w:tc>
          <w:tcPr>
            <w:tcW w:w="810" w:type="dxa"/>
          </w:tcPr>
          <w:p w14:paraId="2CFEC69F" w14:textId="77777777" w:rsidR="009D362E" w:rsidRDefault="009D362E" w:rsidP="003C1C3F">
            <w:pPr>
              <w:jc w:val="center"/>
              <w:rPr>
                <w:b/>
                <w:sz w:val="28"/>
                <w:szCs w:val="28"/>
              </w:rPr>
            </w:pPr>
          </w:p>
        </w:tc>
        <w:tc>
          <w:tcPr>
            <w:tcW w:w="810" w:type="dxa"/>
          </w:tcPr>
          <w:p w14:paraId="45168FD6" w14:textId="77777777" w:rsidR="009D362E" w:rsidRDefault="009D362E" w:rsidP="003C1C3F">
            <w:pPr>
              <w:jc w:val="center"/>
              <w:rPr>
                <w:b/>
                <w:sz w:val="28"/>
                <w:szCs w:val="28"/>
              </w:rPr>
            </w:pPr>
          </w:p>
        </w:tc>
      </w:tr>
      <w:tr w:rsidR="009D362E" w14:paraId="60654F6E" w14:textId="77777777" w:rsidTr="008B779C">
        <w:tc>
          <w:tcPr>
            <w:tcW w:w="918" w:type="dxa"/>
            <w:vMerge/>
            <w:shd w:val="clear" w:color="auto" w:fill="E5DFEC" w:themeFill="accent4" w:themeFillTint="33"/>
          </w:tcPr>
          <w:p w14:paraId="1FF6188B" w14:textId="77777777" w:rsidR="009D362E" w:rsidRPr="000060E6" w:rsidRDefault="009D362E" w:rsidP="003C1C3F">
            <w:pPr>
              <w:jc w:val="center"/>
              <w:rPr>
                <w:b/>
                <w:sz w:val="20"/>
                <w:szCs w:val="20"/>
              </w:rPr>
            </w:pPr>
          </w:p>
        </w:tc>
        <w:tc>
          <w:tcPr>
            <w:tcW w:w="6633" w:type="dxa"/>
            <w:gridSpan w:val="5"/>
            <w:vMerge/>
            <w:shd w:val="clear" w:color="auto" w:fill="auto"/>
          </w:tcPr>
          <w:p w14:paraId="303DA807" w14:textId="77777777" w:rsidR="009D362E" w:rsidRPr="00E45949" w:rsidRDefault="009D362E" w:rsidP="00543BE0">
            <w:pPr>
              <w:autoSpaceDE w:val="0"/>
              <w:autoSpaceDN w:val="0"/>
              <w:adjustRightInd w:val="0"/>
              <w:rPr>
                <w:rFonts w:ascii="Calibri" w:hAnsi="Calibri" w:cs="Calibri"/>
                <w:sz w:val="16"/>
                <w:szCs w:val="16"/>
              </w:rPr>
            </w:pPr>
          </w:p>
        </w:tc>
        <w:tc>
          <w:tcPr>
            <w:tcW w:w="3537" w:type="dxa"/>
            <w:shd w:val="clear" w:color="auto" w:fill="FFF8A4"/>
          </w:tcPr>
          <w:p w14:paraId="4863E76A" w14:textId="77731C03" w:rsidR="009D362E" w:rsidRDefault="00DB727A" w:rsidP="003C1C3F">
            <w:pPr>
              <w:autoSpaceDE w:val="0"/>
              <w:autoSpaceDN w:val="0"/>
              <w:adjustRightInd w:val="0"/>
              <w:rPr>
                <w:rFonts w:ascii="Calibri" w:hAnsi="Calibri" w:cs="Calibri"/>
                <w:sz w:val="16"/>
                <w:szCs w:val="16"/>
              </w:rPr>
            </w:pPr>
            <w:r w:rsidRPr="00C66AF4">
              <w:rPr>
                <w:rFonts w:ascii="Calibri" w:hAnsi="Calibri"/>
                <w:sz w:val="15"/>
                <w:szCs w:val="13"/>
              </w:rPr>
              <w:t>4.7.C</w:t>
            </w:r>
            <w:r w:rsidRPr="00C66AF4">
              <w:rPr>
                <w:rFonts w:ascii="Calibri" w:hAnsi="Calibri"/>
                <w:sz w:val="15"/>
                <w:szCs w:val="13"/>
              </w:rPr>
              <w:tab/>
              <w:t>identify and classify Earth’s renewable resources, including air, plants, water, and animals; and nonrenewable resources, including coal, oil, and natural gas; and the importance of conservation</w:t>
            </w:r>
          </w:p>
        </w:tc>
        <w:tc>
          <w:tcPr>
            <w:tcW w:w="720" w:type="dxa"/>
          </w:tcPr>
          <w:p w14:paraId="3BB1A34D" w14:textId="77777777" w:rsidR="009D362E" w:rsidRDefault="009D362E" w:rsidP="003C1C3F">
            <w:pPr>
              <w:jc w:val="center"/>
              <w:rPr>
                <w:b/>
                <w:sz w:val="28"/>
                <w:szCs w:val="28"/>
              </w:rPr>
            </w:pPr>
          </w:p>
        </w:tc>
        <w:tc>
          <w:tcPr>
            <w:tcW w:w="810" w:type="dxa"/>
          </w:tcPr>
          <w:p w14:paraId="28D299FD" w14:textId="77777777" w:rsidR="009D362E" w:rsidRDefault="009D362E" w:rsidP="003C1C3F">
            <w:pPr>
              <w:jc w:val="center"/>
              <w:rPr>
                <w:b/>
                <w:sz w:val="28"/>
                <w:szCs w:val="28"/>
              </w:rPr>
            </w:pPr>
          </w:p>
        </w:tc>
        <w:tc>
          <w:tcPr>
            <w:tcW w:w="810" w:type="dxa"/>
          </w:tcPr>
          <w:p w14:paraId="326A50A8" w14:textId="77777777" w:rsidR="009D362E" w:rsidRDefault="009D362E" w:rsidP="003C1C3F">
            <w:pPr>
              <w:jc w:val="center"/>
              <w:rPr>
                <w:b/>
                <w:sz w:val="28"/>
                <w:szCs w:val="28"/>
              </w:rPr>
            </w:pPr>
          </w:p>
        </w:tc>
        <w:tc>
          <w:tcPr>
            <w:tcW w:w="810" w:type="dxa"/>
          </w:tcPr>
          <w:p w14:paraId="33A51D64" w14:textId="0F881FE2" w:rsidR="009D362E" w:rsidRDefault="009D362E" w:rsidP="003C1C3F">
            <w:pPr>
              <w:jc w:val="center"/>
              <w:rPr>
                <w:b/>
                <w:sz w:val="28"/>
                <w:szCs w:val="28"/>
              </w:rPr>
            </w:pPr>
          </w:p>
        </w:tc>
      </w:tr>
      <w:tr w:rsidR="009D362E" w14:paraId="243EEEE1" w14:textId="77777777" w:rsidTr="00CA6BE7">
        <w:tc>
          <w:tcPr>
            <w:tcW w:w="918" w:type="dxa"/>
            <w:vMerge/>
            <w:shd w:val="clear" w:color="auto" w:fill="E5DFEC" w:themeFill="accent4" w:themeFillTint="33"/>
          </w:tcPr>
          <w:p w14:paraId="36A5E40C" w14:textId="77777777" w:rsidR="009D362E" w:rsidRPr="000060E6" w:rsidRDefault="009D362E" w:rsidP="003C1C3F">
            <w:pPr>
              <w:jc w:val="center"/>
              <w:rPr>
                <w:b/>
                <w:sz w:val="20"/>
                <w:szCs w:val="20"/>
              </w:rPr>
            </w:pPr>
          </w:p>
        </w:tc>
        <w:tc>
          <w:tcPr>
            <w:tcW w:w="6633" w:type="dxa"/>
            <w:gridSpan w:val="5"/>
            <w:vMerge/>
            <w:shd w:val="clear" w:color="auto" w:fill="auto"/>
          </w:tcPr>
          <w:p w14:paraId="23AA3124" w14:textId="77777777" w:rsidR="009D362E" w:rsidRPr="00E45949" w:rsidRDefault="009D362E" w:rsidP="008B779C">
            <w:pPr>
              <w:autoSpaceDE w:val="0"/>
              <w:autoSpaceDN w:val="0"/>
              <w:adjustRightInd w:val="0"/>
              <w:rPr>
                <w:rFonts w:ascii="Calibri" w:hAnsi="Calibri" w:cs="Calibri"/>
                <w:sz w:val="16"/>
                <w:szCs w:val="16"/>
              </w:rPr>
            </w:pPr>
          </w:p>
        </w:tc>
        <w:tc>
          <w:tcPr>
            <w:tcW w:w="3537" w:type="dxa"/>
            <w:shd w:val="clear" w:color="auto" w:fill="FFF8A4"/>
          </w:tcPr>
          <w:p w14:paraId="532C07B8" w14:textId="05F4FEF4" w:rsidR="009D362E" w:rsidRDefault="00DB727A" w:rsidP="003C1C3F">
            <w:pPr>
              <w:autoSpaceDE w:val="0"/>
              <w:autoSpaceDN w:val="0"/>
              <w:adjustRightInd w:val="0"/>
              <w:rPr>
                <w:sz w:val="16"/>
                <w:szCs w:val="16"/>
              </w:rPr>
            </w:pPr>
            <w:r w:rsidRPr="00C66AF4">
              <w:rPr>
                <w:rFonts w:ascii="Calibri" w:hAnsi="Calibri"/>
                <w:sz w:val="15"/>
                <w:szCs w:val="13"/>
              </w:rPr>
              <w:t>4.8.A</w:t>
            </w:r>
            <w:r w:rsidRPr="00C66AF4">
              <w:rPr>
                <w:rFonts w:ascii="Calibri" w:hAnsi="Calibri"/>
                <w:sz w:val="15"/>
                <w:szCs w:val="13"/>
              </w:rPr>
              <w:tab/>
              <w:t>measure and record changes in weather and make predictions using weather maps, weather symbols, and a map key</w:t>
            </w:r>
          </w:p>
        </w:tc>
        <w:tc>
          <w:tcPr>
            <w:tcW w:w="720" w:type="dxa"/>
          </w:tcPr>
          <w:p w14:paraId="5B310F49" w14:textId="77777777" w:rsidR="009D362E" w:rsidRDefault="009D362E" w:rsidP="003C1C3F">
            <w:pPr>
              <w:jc w:val="center"/>
              <w:rPr>
                <w:b/>
                <w:sz w:val="28"/>
                <w:szCs w:val="28"/>
              </w:rPr>
            </w:pPr>
          </w:p>
        </w:tc>
        <w:tc>
          <w:tcPr>
            <w:tcW w:w="810" w:type="dxa"/>
          </w:tcPr>
          <w:p w14:paraId="04243D83" w14:textId="77777777" w:rsidR="009D362E" w:rsidRDefault="009D362E" w:rsidP="003C1C3F">
            <w:pPr>
              <w:jc w:val="center"/>
              <w:rPr>
                <w:b/>
                <w:sz w:val="28"/>
                <w:szCs w:val="28"/>
              </w:rPr>
            </w:pPr>
          </w:p>
        </w:tc>
        <w:tc>
          <w:tcPr>
            <w:tcW w:w="810" w:type="dxa"/>
          </w:tcPr>
          <w:p w14:paraId="7D5883D5" w14:textId="77777777" w:rsidR="009D362E" w:rsidRDefault="009D362E" w:rsidP="003C1C3F">
            <w:pPr>
              <w:jc w:val="center"/>
              <w:rPr>
                <w:b/>
                <w:sz w:val="28"/>
                <w:szCs w:val="28"/>
              </w:rPr>
            </w:pPr>
          </w:p>
        </w:tc>
        <w:tc>
          <w:tcPr>
            <w:tcW w:w="810" w:type="dxa"/>
          </w:tcPr>
          <w:p w14:paraId="47C679E4" w14:textId="1C5E6E27" w:rsidR="009D362E" w:rsidRDefault="009D362E" w:rsidP="003C1C3F">
            <w:pPr>
              <w:jc w:val="center"/>
              <w:rPr>
                <w:b/>
                <w:sz w:val="28"/>
                <w:szCs w:val="28"/>
              </w:rPr>
            </w:pPr>
          </w:p>
        </w:tc>
      </w:tr>
      <w:tr w:rsidR="009D362E" w14:paraId="120A35F0" w14:textId="77777777" w:rsidTr="00CA6BE7">
        <w:tc>
          <w:tcPr>
            <w:tcW w:w="918" w:type="dxa"/>
            <w:vMerge/>
            <w:shd w:val="clear" w:color="auto" w:fill="E5DFEC" w:themeFill="accent4" w:themeFillTint="33"/>
          </w:tcPr>
          <w:p w14:paraId="340A888F" w14:textId="77777777" w:rsidR="009D362E" w:rsidRPr="000060E6" w:rsidRDefault="009D362E" w:rsidP="003C1C3F">
            <w:pPr>
              <w:jc w:val="center"/>
              <w:rPr>
                <w:b/>
                <w:sz w:val="20"/>
                <w:szCs w:val="20"/>
              </w:rPr>
            </w:pPr>
          </w:p>
        </w:tc>
        <w:tc>
          <w:tcPr>
            <w:tcW w:w="6633" w:type="dxa"/>
            <w:gridSpan w:val="5"/>
            <w:vMerge/>
            <w:shd w:val="clear" w:color="auto" w:fill="auto"/>
          </w:tcPr>
          <w:p w14:paraId="1325A1B4" w14:textId="77777777" w:rsidR="009D362E" w:rsidRPr="00E01BA6" w:rsidRDefault="009D362E" w:rsidP="00383EDA">
            <w:pPr>
              <w:jc w:val="both"/>
              <w:rPr>
                <w:b/>
                <w:sz w:val="20"/>
                <w:szCs w:val="16"/>
              </w:rPr>
            </w:pPr>
          </w:p>
        </w:tc>
        <w:tc>
          <w:tcPr>
            <w:tcW w:w="3537" w:type="dxa"/>
            <w:shd w:val="clear" w:color="auto" w:fill="FFF8A4"/>
          </w:tcPr>
          <w:p w14:paraId="25B9425F" w14:textId="2C67E332" w:rsidR="009D362E" w:rsidRDefault="00DB727A" w:rsidP="003C1C3F">
            <w:pPr>
              <w:autoSpaceDE w:val="0"/>
              <w:autoSpaceDN w:val="0"/>
              <w:adjustRightInd w:val="0"/>
              <w:rPr>
                <w:rFonts w:ascii="Calibri" w:hAnsi="Calibri" w:cs="Calibri"/>
                <w:sz w:val="16"/>
                <w:szCs w:val="16"/>
              </w:rPr>
            </w:pPr>
            <w:r w:rsidRPr="00C66AF4">
              <w:rPr>
                <w:rFonts w:ascii="Calibri" w:hAnsi="Calibri"/>
                <w:sz w:val="15"/>
                <w:szCs w:val="13"/>
              </w:rPr>
              <w:t>4.8.B</w:t>
            </w:r>
            <w:r w:rsidRPr="00C66AF4">
              <w:rPr>
                <w:rFonts w:ascii="Calibri" w:hAnsi="Calibri"/>
                <w:sz w:val="15"/>
                <w:szCs w:val="13"/>
              </w:rPr>
              <w:tab/>
              <w:t>describe and illustrate the continuous movement of water above and on the surface of Earth through the water cycle and explain the role of the Sun as a major source of energy in this process</w:t>
            </w:r>
          </w:p>
        </w:tc>
        <w:tc>
          <w:tcPr>
            <w:tcW w:w="720" w:type="dxa"/>
          </w:tcPr>
          <w:p w14:paraId="4F33F108" w14:textId="77777777" w:rsidR="009D362E" w:rsidRDefault="009D362E" w:rsidP="003C1C3F">
            <w:pPr>
              <w:jc w:val="center"/>
              <w:rPr>
                <w:b/>
                <w:sz w:val="28"/>
                <w:szCs w:val="28"/>
              </w:rPr>
            </w:pPr>
          </w:p>
        </w:tc>
        <w:tc>
          <w:tcPr>
            <w:tcW w:w="810" w:type="dxa"/>
          </w:tcPr>
          <w:p w14:paraId="16B2946E" w14:textId="77777777" w:rsidR="009D362E" w:rsidRDefault="009D362E" w:rsidP="003C1C3F">
            <w:pPr>
              <w:jc w:val="center"/>
              <w:rPr>
                <w:b/>
                <w:sz w:val="28"/>
                <w:szCs w:val="28"/>
              </w:rPr>
            </w:pPr>
          </w:p>
        </w:tc>
        <w:tc>
          <w:tcPr>
            <w:tcW w:w="810" w:type="dxa"/>
          </w:tcPr>
          <w:p w14:paraId="5BF4EF3D" w14:textId="77777777" w:rsidR="009D362E" w:rsidRDefault="009D362E" w:rsidP="003C1C3F">
            <w:pPr>
              <w:jc w:val="center"/>
              <w:rPr>
                <w:b/>
                <w:sz w:val="28"/>
                <w:szCs w:val="28"/>
              </w:rPr>
            </w:pPr>
          </w:p>
        </w:tc>
        <w:tc>
          <w:tcPr>
            <w:tcW w:w="810" w:type="dxa"/>
          </w:tcPr>
          <w:p w14:paraId="5E8AE89A" w14:textId="253F6D84" w:rsidR="009D362E" w:rsidRDefault="009D362E" w:rsidP="003C1C3F">
            <w:pPr>
              <w:jc w:val="center"/>
              <w:rPr>
                <w:b/>
                <w:sz w:val="28"/>
                <w:szCs w:val="28"/>
              </w:rPr>
            </w:pPr>
          </w:p>
        </w:tc>
      </w:tr>
      <w:tr w:rsidR="009D362E" w14:paraId="464658B1" w14:textId="77777777" w:rsidTr="00CA6BE7">
        <w:tc>
          <w:tcPr>
            <w:tcW w:w="918" w:type="dxa"/>
            <w:vMerge/>
            <w:shd w:val="clear" w:color="auto" w:fill="E5DFEC" w:themeFill="accent4" w:themeFillTint="33"/>
          </w:tcPr>
          <w:p w14:paraId="701412A2" w14:textId="77777777" w:rsidR="009D362E" w:rsidRPr="000060E6" w:rsidRDefault="009D362E" w:rsidP="003C1C3F">
            <w:pPr>
              <w:jc w:val="center"/>
              <w:rPr>
                <w:b/>
                <w:sz w:val="20"/>
                <w:szCs w:val="20"/>
              </w:rPr>
            </w:pPr>
          </w:p>
        </w:tc>
        <w:tc>
          <w:tcPr>
            <w:tcW w:w="6633" w:type="dxa"/>
            <w:gridSpan w:val="5"/>
            <w:vMerge/>
            <w:shd w:val="clear" w:color="auto" w:fill="auto"/>
          </w:tcPr>
          <w:p w14:paraId="4D1BB4F5" w14:textId="77777777" w:rsidR="009D362E" w:rsidRPr="00E01BA6" w:rsidRDefault="009D362E" w:rsidP="00383EDA">
            <w:pPr>
              <w:jc w:val="both"/>
              <w:rPr>
                <w:b/>
                <w:sz w:val="20"/>
                <w:szCs w:val="16"/>
              </w:rPr>
            </w:pPr>
          </w:p>
        </w:tc>
        <w:tc>
          <w:tcPr>
            <w:tcW w:w="3537" w:type="dxa"/>
            <w:shd w:val="clear" w:color="auto" w:fill="FFF8A4"/>
          </w:tcPr>
          <w:p w14:paraId="3AF9E841" w14:textId="39E2AB56" w:rsidR="009D362E" w:rsidRDefault="00DB727A" w:rsidP="003C1C3F">
            <w:pPr>
              <w:autoSpaceDE w:val="0"/>
              <w:autoSpaceDN w:val="0"/>
              <w:adjustRightInd w:val="0"/>
              <w:rPr>
                <w:rFonts w:ascii="Calibri" w:hAnsi="Calibri" w:cs="Calibri"/>
                <w:sz w:val="16"/>
                <w:szCs w:val="16"/>
              </w:rPr>
            </w:pPr>
            <w:r w:rsidRPr="00C66AF4">
              <w:rPr>
                <w:rFonts w:ascii="Calibri" w:hAnsi="Calibri"/>
                <w:sz w:val="15"/>
                <w:szCs w:val="13"/>
              </w:rPr>
              <w:t>4.8.C</w:t>
            </w:r>
            <w:r w:rsidRPr="00C66AF4">
              <w:rPr>
                <w:rFonts w:ascii="Calibri" w:hAnsi="Calibri"/>
                <w:sz w:val="15"/>
                <w:szCs w:val="13"/>
              </w:rPr>
              <w:tab/>
              <w:t>collect and analyze data to identify sequences and predict patterns of change in shadows, tides, seasons, and the observable appearance of the Moon over time</w:t>
            </w:r>
          </w:p>
        </w:tc>
        <w:tc>
          <w:tcPr>
            <w:tcW w:w="720" w:type="dxa"/>
          </w:tcPr>
          <w:p w14:paraId="204FE9DF" w14:textId="77777777" w:rsidR="009D362E" w:rsidRDefault="009D362E" w:rsidP="003C1C3F">
            <w:pPr>
              <w:jc w:val="center"/>
              <w:rPr>
                <w:b/>
                <w:sz w:val="28"/>
                <w:szCs w:val="28"/>
              </w:rPr>
            </w:pPr>
          </w:p>
        </w:tc>
        <w:tc>
          <w:tcPr>
            <w:tcW w:w="810" w:type="dxa"/>
          </w:tcPr>
          <w:p w14:paraId="34CBC4D6" w14:textId="77777777" w:rsidR="009D362E" w:rsidRDefault="009D362E" w:rsidP="003C1C3F">
            <w:pPr>
              <w:jc w:val="center"/>
              <w:rPr>
                <w:b/>
                <w:sz w:val="28"/>
                <w:szCs w:val="28"/>
              </w:rPr>
            </w:pPr>
          </w:p>
        </w:tc>
        <w:tc>
          <w:tcPr>
            <w:tcW w:w="810" w:type="dxa"/>
          </w:tcPr>
          <w:p w14:paraId="084B21C2" w14:textId="77777777" w:rsidR="009D362E" w:rsidRDefault="009D362E" w:rsidP="003C1C3F">
            <w:pPr>
              <w:jc w:val="center"/>
              <w:rPr>
                <w:b/>
                <w:sz w:val="28"/>
                <w:szCs w:val="28"/>
              </w:rPr>
            </w:pPr>
          </w:p>
        </w:tc>
        <w:tc>
          <w:tcPr>
            <w:tcW w:w="810" w:type="dxa"/>
          </w:tcPr>
          <w:p w14:paraId="455AC50D" w14:textId="77777777" w:rsidR="009D362E" w:rsidRDefault="009D362E" w:rsidP="003C1C3F">
            <w:pPr>
              <w:jc w:val="center"/>
              <w:rPr>
                <w:b/>
                <w:sz w:val="28"/>
                <w:szCs w:val="28"/>
              </w:rPr>
            </w:pPr>
          </w:p>
        </w:tc>
      </w:tr>
      <w:tr w:rsidR="009D362E" w14:paraId="4DF19ADF" w14:textId="77777777" w:rsidTr="00CA6BE7">
        <w:tc>
          <w:tcPr>
            <w:tcW w:w="918" w:type="dxa"/>
            <w:vMerge/>
            <w:shd w:val="clear" w:color="auto" w:fill="E5DFEC" w:themeFill="accent4" w:themeFillTint="33"/>
          </w:tcPr>
          <w:p w14:paraId="46B6C321" w14:textId="77777777" w:rsidR="009D362E" w:rsidRPr="000060E6" w:rsidRDefault="009D362E" w:rsidP="003C1C3F">
            <w:pPr>
              <w:jc w:val="center"/>
              <w:rPr>
                <w:b/>
                <w:sz w:val="20"/>
                <w:szCs w:val="20"/>
              </w:rPr>
            </w:pPr>
          </w:p>
        </w:tc>
        <w:tc>
          <w:tcPr>
            <w:tcW w:w="6633" w:type="dxa"/>
            <w:gridSpan w:val="5"/>
            <w:vMerge/>
            <w:shd w:val="clear" w:color="auto" w:fill="auto"/>
          </w:tcPr>
          <w:p w14:paraId="6C689916" w14:textId="77777777" w:rsidR="009D362E" w:rsidRPr="00E01BA6" w:rsidRDefault="009D362E" w:rsidP="00383EDA">
            <w:pPr>
              <w:jc w:val="both"/>
              <w:rPr>
                <w:b/>
                <w:sz w:val="20"/>
                <w:szCs w:val="16"/>
              </w:rPr>
            </w:pPr>
          </w:p>
        </w:tc>
        <w:tc>
          <w:tcPr>
            <w:tcW w:w="3537" w:type="dxa"/>
            <w:shd w:val="clear" w:color="auto" w:fill="FFF8A4"/>
          </w:tcPr>
          <w:p w14:paraId="03C5C181" w14:textId="3DC03DB7" w:rsidR="009D362E" w:rsidRDefault="00DB727A" w:rsidP="003C1C3F">
            <w:pPr>
              <w:autoSpaceDE w:val="0"/>
              <w:autoSpaceDN w:val="0"/>
              <w:adjustRightInd w:val="0"/>
              <w:rPr>
                <w:rFonts w:ascii="Calibri" w:hAnsi="Calibri" w:cs="Calibri"/>
                <w:sz w:val="16"/>
                <w:szCs w:val="16"/>
              </w:rPr>
            </w:pPr>
            <w:r w:rsidRPr="00C66AF4">
              <w:rPr>
                <w:rFonts w:ascii="Calibri" w:hAnsi="Calibri"/>
                <w:sz w:val="15"/>
                <w:szCs w:val="13"/>
              </w:rPr>
              <w:t>3.7.B</w:t>
            </w:r>
            <w:r w:rsidRPr="00C66AF4">
              <w:rPr>
                <w:rFonts w:ascii="Calibri" w:hAnsi="Calibri"/>
                <w:sz w:val="15"/>
                <w:szCs w:val="13"/>
              </w:rPr>
              <w:tab/>
              <w:t>investigate rapid changes in Earth’s surface such as volcanic eruptions, earthquakes, and landslides</w:t>
            </w:r>
          </w:p>
        </w:tc>
        <w:tc>
          <w:tcPr>
            <w:tcW w:w="720" w:type="dxa"/>
          </w:tcPr>
          <w:p w14:paraId="549D238A" w14:textId="77777777" w:rsidR="009D362E" w:rsidRDefault="009D362E" w:rsidP="003C1C3F">
            <w:pPr>
              <w:jc w:val="center"/>
              <w:rPr>
                <w:b/>
                <w:sz w:val="28"/>
                <w:szCs w:val="28"/>
              </w:rPr>
            </w:pPr>
          </w:p>
        </w:tc>
        <w:tc>
          <w:tcPr>
            <w:tcW w:w="810" w:type="dxa"/>
          </w:tcPr>
          <w:p w14:paraId="2B694F62" w14:textId="77777777" w:rsidR="009D362E" w:rsidRDefault="009D362E" w:rsidP="003C1C3F">
            <w:pPr>
              <w:jc w:val="center"/>
              <w:rPr>
                <w:b/>
                <w:sz w:val="28"/>
                <w:szCs w:val="28"/>
              </w:rPr>
            </w:pPr>
          </w:p>
        </w:tc>
        <w:tc>
          <w:tcPr>
            <w:tcW w:w="810" w:type="dxa"/>
          </w:tcPr>
          <w:p w14:paraId="02172BD0" w14:textId="77777777" w:rsidR="009D362E" w:rsidRDefault="009D362E" w:rsidP="003C1C3F">
            <w:pPr>
              <w:jc w:val="center"/>
              <w:rPr>
                <w:b/>
                <w:sz w:val="28"/>
                <w:szCs w:val="28"/>
              </w:rPr>
            </w:pPr>
          </w:p>
        </w:tc>
        <w:tc>
          <w:tcPr>
            <w:tcW w:w="810" w:type="dxa"/>
          </w:tcPr>
          <w:p w14:paraId="4DF8696F" w14:textId="77777777" w:rsidR="009D362E" w:rsidRDefault="009D362E" w:rsidP="003C1C3F">
            <w:pPr>
              <w:jc w:val="center"/>
              <w:rPr>
                <w:b/>
                <w:sz w:val="28"/>
                <w:szCs w:val="28"/>
              </w:rPr>
            </w:pPr>
          </w:p>
        </w:tc>
      </w:tr>
      <w:tr w:rsidR="009D362E" w14:paraId="6E68541E" w14:textId="77777777" w:rsidTr="00CA6BE7">
        <w:tc>
          <w:tcPr>
            <w:tcW w:w="918" w:type="dxa"/>
            <w:vMerge/>
            <w:shd w:val="clear" w:color="auto" w:fill="E5DFEC" w:themeFill="accent4" w:themeFillTint="33"/>
          </w:tcPr>
          <w:p w14:paraId="642DF21A" w14:textId="77777777" w:rsidR="009D362E" w:rsidRPr="000060E6" w:rsidRDefault="009D362E" w:rsidP="003C1C3F">
            <w:pPr>
              <w:jc w:val="center"/>
              <w:rPr>
                <w:b/>
                <w:sz w:val="20"/>
                <w:szCs w:val="20"/>
              </w:rPr>
            </w:pPr>
          </w:p>
        </w:tc>
        <w:tc>
          <w:tcPr>
            <w:tcW w:w="6633" w:type="dxa"/>
            <w:gridSpan w:val="5"/>
            <w:vMerge/>
            <w:shd w:val="clear" w:color="auto" w:fill="auto"/>
          </w:tcPr>
          <w:p w14:paraId="51ADC262" w14:textId="77777777" w:rsidR="009D362E" w:rsidRPr="00E01BA6" w:rsidRDefault="009D362E" w:rsidP="00383EDA">
            <w:pPr>
              <w:jc w:val="both"/>
              <w:rPr>
                <w:b/>
                <w:sz w:val="20"/>
                <w:szCs w:val="16"/>
              </w:rPr>
            </w:pPr>
          </w:p>
        </w:tc>
        <w:tc>
          <w:tcPr>
            <w:tcW w:w="3537" w:type="dxa"/>
            <w:shd w:val="clear" w:color="auto" w:fill="FFF8A4"/>
          </w:tcPr>
          <w:p w14:paraId="12071BDF" w14:textId="4F01890C" w:rsidR="009D362E" w:rsidRDefault="00DB727A" w:rsidP="003C1C3F">
            <w:pPr>
              <w:autoSpaceDE w:val="0"/>
              <w:autoSpaceDN w:val="0"/>
              <w:adjustRightInd w:val="0"/>
              <w:rPr>
                <w:rFonts w:ascii="Calibri" w:hAnsi="Calibri" w:cs="Calibri"/>
                <w:sz w:val="16"/>
                <w:szCs w:val="16"/>
              </w:rPr>
            </w:pPr>
            <w:r w:rsidRPr="00C66AF4">
              <w:rPr>
                <w:rFonts w:ascii="Calibri" w:hAnsi="Calibri"/>
                <w:sz w:val="15"/>
                <w:szCs w:val="13"/>
              </w:rPr>
              <w:t>3.8.D</w:t>
            </w:r>
            <w:r w:rsidRPr="00C66AF4">
              <w:rPr>
                <w:rFonts w:ascii="Calibri" w:hAnsi="Calibri"/>
                <w:sz w:val="15"/>
                <w:szCs w:val="13"/>
              </w:rPr>
              <w:tab/>
              <w:t>identify the planets in Earth’s solar system and their position in relation to the Sun</w:t>
            </w:r>
          </w:p>
        </w:tc>
        <w:tc>
          <w:tcPr>
            <w:tcW w:w="720" w:type="dxa"/>
          </w:tcPr>
          <w:p w14:paraId="35C4ED90" w14:textId="77777777" w:rsidR="009D362E" w:rsidRDefault="009D362E" w:rsidP="003C1C3F">
            <w:pPr>
              <w:jc w:val="center"/>
              <w:rPr>
                <w:b/>
                <w:sz w:val="28"/>
                <w:szCs w:val="28"/>
              </w:rPr>
            </w:pPr>
          </w:p>
        </w:tc>
        <w:tc>
          <w:tcPr>
            <w:tcW w:w="810" w:type="dxa"/>
          </w:tcPr>
          <w:p w14:paraId="5EDA85F3" w14:textId="77777777" w:rsidR="009D362E" w:rsidRDefault="009D362E" w:rsidP="003C1C3F">
            <w:pPr>
              <w:jc w:val="center"/>
              <w:rPr>
                <w:b/>
                <w:sz w:val="28"/>
                <w:szCs w:val="28"/>
              </w:rPr>
            </w:pPr>
          </w:p>
        </w:tc>
        <w:tc>
          <w:tcPr>
            <w:tcW w:w="810" w:type="dxa"/>
          </w:tcPr>
          <w:p w14:paraId="0051B6EA" w14:textId="77777777" w:rsidR="009D362E" w:rsidRDefault="009D362E" w:rsidP="003C1C3F">
            <w:pPr>
              <w:jc w:val="center"/>
              <w:rPr>
                <w:b/>
                <w:sz w:val="28"/>
                <w:szCs w:val="28"/>
              </w:rPr>
            </w:pPr>
          </w:p>
        </w:tc>
        <w:tc>
          <w:tcPr>
            <w:tcW w:w="810" w:type="dxa"/>
          </w:tcPr>
          <w:p w14:paraId="59E2D73E" w14:textId="77777777" w:rsidR="009D362E" w:rsidRDefault="009D362E" w:rsidP="003C1C3F">
            <w:pPr>
              <w:jc w:val="center"/>
              <w:rPr>
                <w:b/>
                <w:sz w:val="28"/>
                <w:szCs w:val="28"/>
              </w:rPr>
            </w:pPr>
          </w:p>
        </w:tc>
      </w:tr>
    </w:tbl>
    <w:p w14:paraId="1AF8087C" w14:textId="0B263FCE" w:rsidR="00543BE0" w:rsidRDefault="00543BE0" w:rsidP="00543BE0">
      <w:pPr>
        <w:tabs>
          <w:tab w:val="left" w:pos="770"/>
          <w:tab w:val="left" w:pos="5341"/>
          <w:tab w:val="left" w:pos="5827"/>
        </w:tabs>
        <w:rPr>
          <w:b/>
          <w:sz w:val="6"/>
          <w:szCs w:val="28"/>
        </w:rPr>
      </w:pPr>
    </w:p>
    <w:p w14:paraId="556A6606" w14:textId="77777777" w:rsidR="00543BE0" w:rsidRDefault="00543BE0">
      <w:pPr>
        <w:rPr>
          <w:b/>
          <w:sz w:val="6"/>
          <w:szCs w:val="28"/>
        </w:rPr>
      </w:pPr>
      <w:r>
        <w:rPr>
          <w:b/>
          <w:sz w:val="6"/>
          <w:szCs w:val="28"/>
        </w:rPr>
        <w:br w:type="page"/>
      </w:r>
    </w:p>
    <w:p w14:paraId="07F989C0" w14:textId="77777777" w:rsidR="008B779C" w:rsidRDefault="008B779C" w:rsidP="00543BE0">
      <w:pPr>
        <w:tabs>
          <w:tab w:val="left" w:pos="770"/>
          <w:tab w:val="left" w:pos="5341"/>
          <w:tab w:val="left" w:pos="5827"/>
        </w:tabs>
        <w:rPr>
          <w:b/>
          <w:sz w:val="6"/>
          <w:szCs w:val="28"/>
        </w:rPr>
      </w:pPr>
    </w:p>
    <w:p w14:paraId="38F5CE3D" w14:textId="77777777" w:rsidR="008B779C" w:rsidRPr="007E6214" w:rsidRDefault="008B779C" w:rsidP="008B779C">
      <w:pPr>
        <w:tabs>
          <w:tab w:val="left" w:pos="770"/>
          <w:tab w:val="left" w:pos="5341"/>
          <w:tab w:val="left" w:pos="5827"/>
        </w:tabs>
        <w:rPr>
          <w:b/>
          <w:sz w:val="2"/>
          <w:szCs w:val="28"/>
        </w:rPr>
      </w:pPr>
    </w:p>
    <w:tbl>
      <w:tblPr>
        <w:tblStyle w:val="TableGrid"/>
        <w:tblW w:w="14220" w:type="dxa"/>
        <w:tblInd w:w="-612" w:type="dxa"/>
        <w:tblLayout w:type="fixed"/>
        <w:tblLook w:val="04A0" w:firstRow="1" w:lastRow="0" w:firstColumn="1" w:lastColumn="0" w:noHBand="0" w:noVBand="1"/>
      </w:tblPr>
      <w:tblGrid>
        <w:gridCol w:w="902"/>
        <w:gridCol w:w="3556"/>
        <w:gridCol w:w="768"/>
        <w:gridCol w:w="768"/>
        <w:gridCol w:w="768"/>
        <w:gridCol w:w="768"/>
        <w:gridCol w:w="3540"/>
        <w:gridCol w:w="768"/>
        <w:gridCol w:w="768"/>
        <w:gridCol w:w="768"/>
        <w:gridCol w:w="846"/>
      </w:tblGrid>
      <w:tr w:rsidR="00543BE0" w:rsidRPr="004923DF" w14:paraId="0DDDD08B" w14:textId="77777777" w:rsidTr="00543BE0">
        <w:trPr>
          <w:tblHeader/>
        </w:trPr>
        <w:tc>
          <w:tcPr>
            <w:tcW w:w="902" w:type="dxa"/>
            <w:shd w:val="clear" w:color="auto" w:fill="5F497A" w:themeFill="accent4" w:themeFillShade="BF"/>
            <w:vAlign w:val="center"/>
          </w:tcPr>
          <w:p w14:paraId="0781453B" w14:textId="17777650" w:rsidR="00543BE0" w:rsidRPr="004923DF" w:rsidRDefault="00543BE0" w:rsidP="00543BE0">
            <w:pPr>
              <w:jc w:val="center"/>
              <w:rPr>
                <w:b/>
                <w:color w:val="FFFFFF" w:themeColor="background1"/>
                <w:sz w:val="20"/>
                <w:szCs w:val="20"/>
              </w:rPr>
            </w:pPr>
            <w:r>
              <w:rPr>
                <w:b/>
                <w:color w:val="FFFFFF" w:themeColor="background1"/>
                <w:sz w:val="20"/>
                <w:szCs w:val="20"/>
              </w:rPr>
              <w:t>Report. Cat # 4</w:t>
            </w:r>
          </w:p>
        </w:tc>
        <w:tc>
          <w:tcPr>
            <w:tcW w:w="3556" w:type="dxa"/>
            <w:shd w:val="clear" w:color="auto" w:fill="76923C" w:themeFill="accent3" w:themeFillShade="BF"/>
            <w:vAlign w:val="center"/>
          </w:tcPr>
          <w:p w14:paraId="05498E93" w14:textId="77777777" w:rsidR="00543BE0" w:rsidRPr="004923DF" w:rsidRDefault="00543BE0" w:rsidP="00543BE0">
            <w:pPr>
              <w:jc w:val="center"/>
              <w:rPr>
                <w:b/>
                <w:color w:val="FFFFFF" w:themeColor="background1"/>
                <w:sz w:val="20"/>
                <w:szCs w:val="20"/>
              </w:rPr>
            </w:pPr>
            <w:r w:rsidRPr="004923DF">
              <w:rPr>
                <w:b/>
                <w:color w:val="FFFFFF" w:themeColor="background1"/>
                <w:szCs w:val="20"/>
              </w:rPr>
              <w:t>Readiness Standards</w:t>
            </w:r>
          </w:p>
        </w:tc>
        <w:tc>
          <w:tcPr>
            <w:tcW w:w="768" w:type="dxa"/>
            <w:shd w:val="clear" w:color="auto" w:fill="000000" w:themeFill="text1"/>
            <w:vAlign w:val="center"/>
          </w:tcPr>
          <w:p w14:paraId="71EF6255"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079C5B48"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68" w:type="dxa"/>
            <w:shd w:val="clear" w:color="auto" w:fill="000000" w:themeFill="text1"/>
            <w:vAlign w:val="center"/>
          </w:tcPr>
          <w:p w14:paraId="14668B23"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3CF4771C"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68" w:type="dxa"/>
            <w:shd w:val="clear" w:color="auto" w:fill="000000" w:themeFill="text1"/>
            <w:vAlign w:val="center"/>
          </w:tcPr>
          <w:p w14:paraId="098A4C42"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199C46B6"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768" w:type="dxa"/>
            <w:shd w:val="clear" w:color="auto" w:fill="000000" w:themeFill="text1"/>
            <w:vAlign w:val="center"/>
          </w:tcPr>
          <w:p w14:paraId="1B517994"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1FB1E4DB" w14:textId="77777777" w:rsidR="00543BE0" w:rsidRPr="004923DF" w:rsidRDefault="00543BE0" w:rsidP="00543BE0">
            <w:pPr>
              <w:jc w:val="center"/>
              <w:rPr>
                <w:rFonts w:ascii="Calibri" w:hAnsi="Calibri" w:cs="Calibri"/>
                <w:b/>
                <w:color w:val="0D0D0D" w:themeColor="text1" w:themeTint="F2"/>
                <w:sz w:val="20"/>
                <w:szCs w:val="20"/>
              </w:rPr>
            </w:pPr>
            <w:r w:rsidRPr="004923DF">
              <w:rPr>
                <w:rFonts w:ascii="Calibri" w:hAnsi="Calibri" w:cs="Calibri"/>
                <w:b/>
                <w:color w:val="FFFFFF" w:themeColor="background1"/>
                <w:sz w:val="20"/>
                <w:szCs w:val="20"/>
              </w:rPr>
              <w:t>3</w:t>
            </w:r>
          </w:p>
        </w:tc>
        <w:tc>
          <w:tcPr>
            <w:tcW w:w="3540" w:type="dxa"/>
            <w:shd w:val="clear" w:color="auto" w:fill="FFF93F"/>
            <w:vAlign w:val="center"/>
          </w:tcPr>
          <w:p w14:paraId="06A560FB" w14:textId="77777777" w:rsidR="00543BE0" w:rsidRPr="004923DF" w:rsidRDefault="00543BE0" w:rsidP="00543BE0">
            <w:pPr>
              <w:jc w:val="center"/>
              <w:rPr>
                <w:b/>
                <w:color w:val="0D0D0D" w:themeColor="text1" w:themeTint="F2"/>
                <w:sz w:val="20"/>
                <w:szCs w:val="20"/>
              </w:rPr>
            </w:pPr>
            <w:r w:rsidRPr="004923DF">
              <w:rPr>
                <w:b/>
                <w:color w:val="0D0D0D" w:themeColor="text1" w:themeTint="F2"/>
                <w:sz w:val="24"/>
                <w:szCs w:val="20"/>
              </w:rPr>
              <w:t>Supporting Standards</w:t>
            </w:r>
          </w:p>
        </w:tc>
        <w:tc>
          <w:tcPr>
            <w:tcW w:w="768" w:type="dxa"/>
            <w:shd w:val="clear" w:color="auto" w:fill="000000" w:themeFill="text1"/>
            <w:vAlign w:val="center"/>
          </w:tcPr>
          <w:p w14:paraId="1186323C"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My</w:t>
            </w:r>
          </w:p>
          <w:p w14:paraId="6441F259"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Goal</w:t>
            </w:r>
          </w:p>
        </w:tc>
        <w:tc>
          <w:tcPr>
            <w:tcW w:w="768" w:type="dxa"/>
            <w:shd w:val="clear" w:color="auto" w:fill="000000" w:themeFill="text1"/>
            <w:vAlign w:val="center"/>
          </w:tcPr>
          <w:p w14:paraId="50FB3645"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505DCB29"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1</w:t>
            </w:r>
          </w:p>
        </w:tc>
        <w:tc>
          <w:tcPr>
            <w:tcW w:w="768" w:type="dxa"/>
            <w:shd w:val="clear" w:color="auto" w:fill="000000" w:themeFill="text1"/>
            <w:vAlign w:val="center"/>
          </w:tcPr>
          <w:p w14:paraId="3947B26C"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0E949A80"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2</w:t>
            </w:r>
          </w:p>
        </w:tc>
        <w:tc>
          <w:tcPr>
            <w:tcW w:w="846" w:type="dxa"/>
            <w:shd w:val="clear" w:color="auto" w:fill="000000" w:themeFill="text1"/>
            <w:vAlign w:val="center"/>
          </w:tcPr>
          <w:p w14:paraId="75F7DBFD"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Test</w:t>
            </w:r>
          </w:p>
          <w:p w14:paraId="40BF81A8" w14:textId="77777777" w:rsidR="00543BE0" w:rsidRPr="004923DF" w:rsidRDefault="00543BE0" w:rsidP="00543BE0">
            <w:pPr>
              <w:jc w:val="center"/>
              <w:rPr>
                <w:rFonts w:ascii="Calibri" w:hAnsi="Calibri" w:cs="Calibri"/>
                <w:b/>
                <w:color w:val="FFFFFF" w:themeColor="background1"/>
                <w:sz w:val="20"/>
                <w:szCs w:val="20"/>
              </w:rPr>
            </w:pPr>
            <w:r w:rsidRPr="004923DF">
              <w:rPr>
                <w:rFonts w:ascii="Calibri" w:hAnsi="Calibri" w:cs="Calibri"/>
                <w:b/>
                <w:color w:val="FFFFFF" w:themeColor="background1"/>
                <w:sz w:val="20"/>
                <w:szCs w:val="20"/>
              </w:rPr>
              <w:t>3</w:t>
            </w:r>
          </w:p>
        </w:tc>
      </w:tr>
    </w:tbl>
    <w:tbl>
      <w:tblPr>
        <w:tblStyle w:val="TableGrid"/>
        <w:tblpPr w:leftFromText="180" w:rightFromText="180" w:vertAnchor="text" w:tblpX="-612" w:tblpY="1"/>
        <w:tblOverlap w:val="never"/>
        <w:tblW w:w="14238" w:type="dxa"/>
        <w:tblLayout w:type="fixed"/>
        <w:tblLook w:val="04A0" w:firstRow="1" w:lastRow="0" w:firstColumn="1" w:lastColumn="0" w:noHBand="0" w:noVBand="1"/>
      </w:tblPr>
      <w:tblGrid>
        <w:gridCol w:w="918"/>
        <w:gridCol w:w="3510"/>
        <w:gridCol w:w="810"/>
        <w:gridCol w:w="810"/>
        <w:gridCol w:w="720"/>
        <w:gridCol w:w="783"/>
        <w:gridCol w:w="3537"/>
        <w:gridCol w:w="720"/>
        <w:gridCol w:w="810"/>
        <w:gridCol w:w="810"/>
        <w:gridCol w:w="810"/>
      </w:tblGrid>
      <w:tr w:rsidR="00543BE0" w14:paraId="0B21622C" w14:textId="77777777" w:rsidTr="00543BE0">
        <w:tc>
          <w:tcPr>
            <w:tcW w:w="918" w:type="dxa"/>
            <w:vMerge w:val="restart"/>
            <w:shd w:val="clear" w:color="auto" w:fill="E5DFEC" w:themeFill="accent4" w:themeFillTint="33"/>
          </w:tcPr>
          <w:p w14:paraId="1196150E" w14:textId="77777777" w:rsidR="00543BE0" w:rsidRPr="000060E6" w:rsidRDefault="00543BE0" w:rsidP="00543BE0">
            <w:pPr>
              <w:jc w:val="center"/>
              <w:rPr>
                <w:b/>
                <w:sz w:val="20"/>
                <w:szCs w:val="20"/>
              </w:rPr>
            </w:pPr>
          </w:p>
        </w:tc>
        <w:tc>
          <w:tcPr>
            <w:tcW w:w="3510" w:type="dxa"/>
            <w:shd w:val="clear" w:color="auto" w:fill="C2D69B" w:themeFill="accent3" w:themeFillTint="99"/>
          </w:tcPr>
          <w:p w14:paraId="45B2622C" w14:textId="0A8B4E81" w:rsidR="00543BE0" w:rsidRPr="00C60FD9" w:rsidRDefault="00DB727A" w:rsidP="00C60FD9">
            <w:pPr>
              <w:autoSpaceDE w:val="0"/>
              <w:autoSpaceDN w:val="0"/>
              <w:adjustRightInd w:val="0"/>
              <w:rPr>
                <w:rFonts w:ascii="Calibri" w:hAnsi="Calibri"/>
                <w:sz w:val="15"/>
                <w:szCs w:val="13"/>
              </w:rPr>
            </w:pPr>
            <w:r w:rsidRPr="00C66AF4">
              <w:rPr>
                <w:rFonts w:ascii="Calibri" w:hAnsi="Calibri"/>
                <w:sz w:val="15"/>
                <w:szCs w:val="13"/>
              </w:rPr>
              <w:t>5.9.A</w:t>
            </w:r>
            <w:r w:rsidRPr="00C66AF4">
              <w:rPr>
                <w:rFonts w:ascii="Calibri" w:hAnsi="Calibri"/>
                <w:sz w:val="15"/>
                <w:szCs w:val="13"/>
              </w:rPr>
              <w:tab/>
              <w:t>observe the way organisms live and survive in their ecosystem by interacting with the living and non-living elements</w:t>
            </w:r>
          </w:p>
        </w:tc>
        <w:tc>
          <w:tcPr>
            <w:tcW w:w="810" w:type="dxa"/>
          </w:tcPr>
          <w:p w14:paraId="676D12A4" w14:textId="77777777" w:rsidR="00543BE0" w:rsidRDefault="00543BE0" w:rsidP="00543BE0">
            <w:pPr>
              <w:jc w:val="center"/>
              <w:rPr>
                <w:b/>
                <w:sz w:val="28"/>
                <w:szCs w:val="28"/>
              </w:rPr>
            </w:pPr>
          </w:p>
        </w:tc>
        <w:tc>
          <w:tcPr>
            <w:tcW w:w="810" w:type="dxa"/>
          </w:tcPr>
          <w:p w14:paraId="5E71038E" w14:textId="77777777" w:rsidR="00543BE0" w:rsidRDefault="00543BE0" w:rsidP="00543BE0">
            <w:pPr>
              <w:jc w:val="center"/>
              <w:rPr>
                <w:b/>
                <w:sz w:val="28"/>
                <w:szCs w:val="28"/>
              </w:rPr>
            </w:pPr>
          </w:p>
        </w:tc>
        <w:tc>
          <w:tcPr>
            <w:tcW w:w="720" w:type="dxa"/>
          </w:tcPr>
          <w:p w14:paraId="30A24098" w14:textId="77777777" w:rsidR="00543BE0" w:rsidRDefault="00543BE0" w:rsidP="00543BE0">
            <w:pPr>
              <w:jc w:val="center"/>
              <w:rPr>
                <w:b/>
                <w:sz w:val="28"/>
                <w:szCs w:val="28"/>
              </w:rPr>
            </w:pPr>
          </w:p>
        </w:tc>
        <w:tc>
          <w:tcPr>
            <w:tcW w:w="783" w:type="dxa"/>
            <w:shd w:val="clear" w:color="auto" w:fill="FFFFFF" w:themeFill="background1"/>
          </w:tcPr>
          <w:p w14:paraId="5B94D12C" w14:textId="77777777" w:rsidR="00543BE0" w:rsidRPr="00E45949" w:rsidRDefault="00543BE0" w:rsidP="00543BE0">
            <w:pPr>
              <w:autoSpaceDE w:val="0"/>
              <w:autoSpaceDN w:val="0"/>
              <w:adjustRightInd w:val="0"/>
              <w:rPr>
                <w:rFonts w:ascii="Calibri" w:hAnsi="Calibri" w:cs="Calibri"/>
                <w:sz w:val="16"/>
                <w:szCs w:val="16"/>
              </w:rPr>
            </w:pPr>
          </w:p>
        </w:tc>
        <w:tc>
          <w:tcPr>
            <w:tcW w:w="3537" w:type="dxa"/>
            <w:shd w:val="clear" w:color="auto" w:fill="FFF8A4"/>
          </w:tcPr>
          <w:p w14:paraId="77296989" w14:textId="1F7D0994" w:rsidR="00543BE0" w:rsidRPr="00C60FD9" w:rsidRDefault="00C60FD9" w:rsidP="00C60FD9">
            <w:pPr>
              <w:autoSpaceDE w:val="0"/>
              <w:autoSpaceDN w:val="0"/>
              <w:adjustRightInd w:val="0"/>
              <w:rPr>
                <w:rFonts w:ascii="Calibri" w:hAnsi="Calibri"/>
                <w:sz w:val="15"/>
                <w:szCs w:val="13"/>
              </w:rPr>
            </w:pPr>
            <w:r w:rsidRPr="00C66AF4">
              <w:rPr>
                <w:rFonts w:ascii="Calibri" w:hAnsi="Calibri"/>
                <w:sz w:val="15"/>
                <w:szCs w:val="13"/>
              </w:rPr>
              <w:t>5.9.C</w:t>
            </w:r>
            <w:r w:rsidRPr="00C66AF4">
              <w:rPr>
                <w:rFonts w:ascii="Calibri" w:hAnsi="Calibri"/>
                <w:sz w:val="15"/>
                <w:szCs w:val="13"/>
              </w:rPr>
              <w:tab/>
              <w:t>predict the effects of changes in ecosystems caused by living organisms, including humans, such as the overpopulation of grazers or the building of highways</w:t>
            </w:r>
          </w:p>
        </w:tc>
        <w:tc>
          <w:tcPr>
            <w:tcW w:w="720" w:type="dxa"/>
          </w:tcPr>
          <w:p w14:paraId="0AC2A3D6" w14:textId="77777777" w:rsidR="00543BE0" w:rsidRDefault="00543BE0" w:rsidP="00543BE0">
            <w:pPr>
              <w:jc w:val="center"/>
              <w:rPr>
                <w:b/>
                <w:sz w:val="28"/>
                <w:szCs w:val="28"/>
              </w:rPr>
            </w:pPr>
          </w:p>
        </w:tc>
        <w:tc>
          <w:tcPr>
            <w:tcW w:w="810" w:type="dxa"/>
          </w:tcPr>
          <w:p w14:paraId="6813EDFB" w14:textId="77777777" w:rsidR="00543BE0" w:rsidRDefault="00543BE0" w:rsidP="00543BE0">
            <w:pPr>
              <w:jc w:val="center"/>
              <w:rPr>
                <w:b/>
                <w:sz w:val="28"/>
                <w:szCs w:val="28"/>
              </w:rPr>
            </w:pPr>
          </w:p>
        </w:tc>
        <w:tc>
          <w:tcPr>
            <w:tcW w:w="810" w:type="dxa"/>
          </w:tcPr>
          <w:p w14:paraId="5F9D9A96" w14:textId="77777777" w:rsidR="00543BE0" w:rsidRDefault="00543BE0" w:rsidP="00543BE0">
            <w:pPr>
              <w:jc w:val="center"/>
              <w:rPr>
                <w:b/>
                <w:sz w:val="28"/>
                <w:szCs w:val="28"/>
              </w:rPr>
            </w:pPr>
          </w:p>
        </w:tc>
        <w:tc>
          <w:tcPr>
            <w:tcW w:w="810" w:type="dxa"/>
          </w:tcPr>
          <w:p w14:paraId="3C40559E" w14:textId="77777777" w:rsidR="00543BE0" w:rsidRDefault="00543BE0" w:rsidP="00543BE0">
            <w:pPr>
              <w:jc w:val="center"/>
              <w:rPr>
                <w:b/>
                <w:sz w:val="28"/>
                <w:szCs w:val="28"/>
              </w:rPr>
            </w:pPr>
          </w:p>
        </w:tc>
      </w:tr>
      <w:tr w:rsidR="00543BE0" w14:paraId="7EEC76A1" w14:textId="77777777" w:rsidTr="00543BE0">
        <w:tc>
          <w:tcPr>
            <w:tcW w:w="918" w:type="dxa"/>
            <w:vMerge/>
            <w:shd w:val="clear" w:color="auto" w:fill="E5DFEC" w:themeFill="accent4" w:themeFillTint="33"/>
          </w:tcPr>
          <w:p w14:paraId="6DC281C4" w14:textId="77777777" w:rsidR="00543BE0" w:rsidRPr="000060E6" w:rsidRDefault="00543BE0" w:rsidP="00543BE0">
            <w:pPr>
              <w:jc w:val="center"/>
              <w:rPr>
                <w:b/>
                <w:sz w:val="20"/>
                <w:szCs w:val="20"/>
              </w:rPr>
            </w:pPr>
          </w:p>
        </w:tc>
        <w:tc>
          <w:tcPr>
            <w:tcW w:w="3510" w:type="dxa"/>
            <w:shd w:val="clear" w:color="auto" w:fill="C2D69B" w:themeFill="accent3" w:themeFillTint="99"/>
          </w:tcPr>
          <w:p w14:paraId="59F9392F" w14:textId="68F49880" w:rsidR="00543BE0" w:rsidRPr="00C60FD9" w:rsidRDefault="00C60FD9" w:rsidP="00C60FD9">
            <w:pPr>
              <w:autoSpaceDE w:val="0"/>
              <w:autoSpaceDN w:val="0"/>
              <w:adjustRightInd w:val="0"/>
              <w:rPr>
                <w:rFonts w:ascii="Calibri" w:hAnsi="Calibri"/>
                <w:sz w:val="15"/>
                <w:szCs w:val="13"/>
              </w:rPr>
            </w:pPr>
            <w:r w:rsidRPr="00C66AF4">
              <w:rPr>
                <w:rFonts w:ascii="Calibri" w:hAnsi="Calibri"/>
                <w:sz w:val="15"/>
                <w:szCs w:val="13"/>
              </w:rPr>
              <w:t>5.9.B</w:t>
            </w:r>
            <w:r w:rsidRPr="00C66AF4">
              <w:rPr>
                <w:rFonts w:ascii="Calibri" w:hAnsi="Calibri"/>
                <w:sz w:val="15"/>
                <w:szCs w:val="13"/>
              </w:rPr>
              <w:tab/>
              <w:t>describe how the flow of energy derived from the Sun, used by producers to create their own food, is transferred through a food chain and food web to consumers and decomposers</w:t>
            </w:r>
          </w:p>
        </w:tc>
        <w:tc>
          <w:tcPr>
            <w:tcW w:w="810" w:type="dxa"/>
          </w:tcPr>
          <w:p w14:paraId="49139904" w14:textId="77777777" w:rsidR="00543BE0" w:rsidRDefault="00543BE0" w:rsidP="00543BE0">
            <w:pPr>
              <w:jc w:val="center"/>
              <w:rPr>
                <w:b/>
                <w:sz w:val="28"/>
                <w:szCs w:val="28"/>
              </w:rPr>
            </w:pPr>
          </w:p>
        </w:tc>
        <w:tc>
          <w:tcPr>
            <w:tcW w:w="810" w:type="dxa"/>
          </w:tcPr>
          <w:p w14:paraId="0FE1F93C" w14:textId="77777777" w:rsidR="00543BE0" w:rsidRDefault="00543BE0" w:rsidP="00543BE0">
            <w:pPr>
              <w:jc w:val="center"/>
              <w:rPr>
                <w:b/>
                <w:sz w:val="28"/>
                <w:szCs w:val="28"/>
              </w:rPr>
            </w:pPr>
          </w:p>
        </w:tc>
        <w:tc>
          <w:tcPr>
            <w:tcW w:w="720" w:type="dxa"/>
          </w:tcPr>
          <w:p w14:paraId="6B2330E9" w14:textId="77777777" w:rsidR="00543BE0" w:rsidRDefault="00543BE0" w:rsidP="00543BE0">
            <w:pPr>
              <w:jc w:val="center"/>
              <w:rPr>
                <w:b/>
                <w:sz w:val="28"/>
                <w:szCs w:val="28"/>
              </w:rPr>
            </w:pPr>
          </w:p>
        </w:tc>
        <w:tc>
          <w:tcPr>
            <w:tcW w:w="783" w:type="dxa"/>
            <w:shd w:val="clear" w:color="auto" w:fill="FFFFFF" w:themeFill="background1"/>
          </w:tcPr>
          <w:p w14:paraId="40184ABD" w14:textId="77777777" w:rsidR="00543BE0" w:rsidRPr="00E45949" w:rsidRDefault="00543BE0" w:rsidP="00543BE0">
            <w:pPr>
              <w:autoSpaceDE w:val="0"/>
              <w:autoSpaceDN w:val="0"/>
              <w:adjustRightInd w:val="0"/>
              <w:rPr>
                <w:rFonts w:ascii="Calibri" w:hAnsi="Calibri" w:cs="Calibri"/>
                <w:sz w:val="16"/>
                <w:szCs w:val="16"/>
              </w:rPr>
            </w:pPr>
          </w:p>
        </w:tc>
        <w:tc>
          <w:tcPr>
            <w:tcW w:w="3537" w:type="dxa"/>
            <w:shd w:val="clear" w:color="auto" w:fill="FFF8A4"/>
          </w:tcPr>
          <w:p w14:paraId="7EF8044E" w14:textId="5E86B772" w:rsidR="00543BE0" w:rsidRPr="0015377F" w:rsidRDefault="00C60FD9" w:rsidP="00543BE0">
            <w:pPr>
              <w:autoSpaceDE w:val="0"/>
              <w:autoSpaceDN w:val="0"/>
              <w:adjustRightInd w:val="0"/>
              <w:rPr>
                <w:rFonts w:ascii="Calibri" w:hAnsi="Calibri" w:cs="Calibri"/>
                <w:sz w:val="16"/>
                <w:szCs w:val="16"/>
              </w:rPr>
            </w:pPr>
            <w:r w:rsidRPr="00C66AF4">
              <w:rPr>
                <w:rFonts w:ascii="Calibri" w:hAnsi="Calibri"/>
                <w:sz w:val="15"/>
                <w:szCs w:val="13"/>
              </w:rPr>
              <w:t>5.9.D</w:t>
            </w:r>
            <w:r w:rsidRPr="00C66AF4">
              <w:rPr>
                <w:rFonts w:ascii="Calibri" w:hAnsi="Calibri"/>
                <w:sz w:val="15"/>
                <w:szCs w:val="13"/>
              </w:rPr>
              <w:tab/>
              <w:t>identify the significance of the carbon dioxide-oxygen cycle to the survival of plants and animals</w:t>
            </w:r>
          </w:p>
        </w:tc>
        <w:tc>
          <w:tcPr>
            <w:tcW w:w="720" w:type="dxa"/>
          </w:tcPr>
          <w:p w14:paraId="0BCA27C4" w14:textId="77777777" w:rsidR="00543BE0" w:rsidRDefault="00543BE0" w:rsidP="00543BE0">
            <w:pPr>
              <w:jc w:val="center"/>
              <w:rPr>
                <w:b/>
                <w:sz w:val="28"/>
                <w:szCs w:val="28"/>
              </w:rPr>
            </w:pPr>
          </w:p>
        </w:tc>
        <w:tc>
          <w:tcPr>
            <w:tcW w:w="810" w:type="dxa"/>
          </w:tcPr>
          <w:p w14:paraId="65642E64" w14:textId="77777777" w:rsidR="00543BE0" w:rsidRDefault="00543BE0" w:rsidP="00543BE0">
            <w:pPr>
              <w:jc w:val="center"/>
              <w:rPr>
                <w:b/>
                <w:sz w:val="28"/>
                <w:szCs w:val="28"/>
              </w:rPr>
            </w:pPr>
          </w:p>
        </w:tc>
        <w:tc>
          <w:tcPr>
            <w:tcW w:w="810" w:type="dxa"/>
          </w:tcPr>
          <w:p w14:paraId="4F54A844" w14:textId="77777777" w:rsidR="00543BE0" w:rsidRDefault="00543BE0" w:rsidP="00543BE0">
            <w:pPr>
              <w:jc w:val="center"/>
              <w:rPr>
                <w:b/>
                <w:sz w:val="28"/>
                <w:szCs w:val="28"/>
              </w:rPr>
            </w:pPr>
          </w:p>
        </w:tc>
        <w:tc>
          <w:tcPr>
            <w:tcW w:w="810" w:type="dxa"/>
          </w:tcPr>
          <w:p w14:paraId="7DC80ECB" w14:textId="77777777" w:rsidR="00543BE0" w:rsidRDefault="00543BE0" w:rsidP="00543BE0">
            <w:pPr>
              <w:jc w:val="center"/>
              <w:rPr>
                <w:b/>
                <w:sz w:val="28"/>
                <w:szCs w:val="28"/>
              </w:rPr>
            </w:pPr>
          </w:p>
        </w:tc>
      </w:tr>
      <w:tr w:rsidR="00DB727A" w14:paraId="092850AC" w14:textId="77777777" w:rsidTr="00543BE0">
        <w:tc>
          <w:tcPr>
            <w:tcW w:w="918" w:type="dxa"/>
            <w:vMerge/>
            <w:shd w:val="clear" w:color="auto" w:fill="E5DFEC" w:themeFill="accent4" w:themeFillTint="33"/>
          </w:tcPr>
          <w:p w14:paraId="7B4DFC47" w14:textId="77777777" w:rsidR="00DB727A" w:rsidRPr="000060E6" w:rsidRDefault="00DB727A" w:rsidP="00543BE0">
            <w:pPr>
              <w:jc w:val="center"/>
              <w:rPr>
                <w:b/>
                <w:sz w:val="20"/>
                <w:szCs w:val="20"/>
              </w:rPr>
            </w:pPr>
          </w:p>
        </w:tc>
        <w:tc>
          <w:tcPr>
            <w:tcW w:w="3510" w:type="dxa"/>
            <w:shd w:val="clear" w:color="auto" w:fill="C2D69B" w:themeFill="accent3" w:themeFillTint="99"/>
          </w:tcPr>
          <w:p w14:paraId="79D42367" w14:textId="4684FDEA" w:rsidR="00DB727A" w:rsidRPr="00C60FD9" w:rsidRDefault="00DB727A" w:rsidP="00C60FD9">
            <w:pPr>
              <w:autoSpaceDE w:val="0"/>
              <w:autoSpaceDN w:val="0"/>
              <w:adjustRightInd w:val="0"/>
              <w:rPr>
                <w:rFonts w:ascii="Calibri" w:hAnsi="Calibri"/>
                <w:sz w:val="15"/>
                <w:szCs w:val="13"/>
              </w:rPr>
            </w:pPr>
            <w:r w:rsidRPr="00C66AF4">
              <w:rPr>
                <w:rFonts w:ascii="Calibri" w:hAnsi="Calibri"/>
                <w:sz w:val="15"/>
                <w:szCs w:val="13"/>
              </w:rPr>
              <w:t>5.10.A</w:t>
            </w:r>
            <w:r w:rsidRPr="00C66AF4">
              <w:rPr>
                <w:rFonts w:ascii="Calibri" w:hAnsi="Calibri"/>
                <w:sz w:val="15"/>
                <w:szCs w:val="13"/>
              </w:rPr>
              <w:tab/>
              <w:t>compare the structures and functions of different species that help them live and survive such as hooves on prairie animals or webbed feet in aquatic animals</w:t>
            </w:r>
          </w:p>
        </w:tc>
        <w:tc>
          <w:tcPr>
            <w:tcW w:w="810" w:type="dxa"/>
          </w:tcPr>
          <w:p w14:paraId="5A5F311C" w14:textId="77777777" w:rsidR="00DB727A" w:rsidRDefault="00DB727A" w:rsidP="00543BE0">
            <w:pPr>
              <w:jc w:val="center"/>
              <w:rPr>
                <w:b/>
                <w:sz w:val="28"/>
                <w:szCs w:val="28"/>
              </w:rPr>
            </w:pPr>
          </w:p>
        </w:tc>
        <w:tc>
          <w:tcPr>
            <w:tcW w:w="810" w:type="dxa"/>
          </w:tcPr>
          <w:p w14:paraId="10EBE168" w14:textId="77777777" w:rsidR="00DB727A" w:rsidRDefault="00DB727A" w:rsidP="00543BE0">
            <w:pPr>
              <w:jc w:val="center"/>
              <w:rPr>
                <w:b/>
                <w:sz w:val="28"/>
                <w:szCs w:val="28"/>
              </w:rPr>
            </w:pPr>
          </w:p>
        </w:tc>
        <w:tc>
          <w:tcPr>
            <w:tcW w:w="720" w:type="dxa"/>
          </w:tcPr>
          <w:p w14:paraId="44330B47" w14:textId="77777777" w:rsidR="00DB727A" w:rsidRDefault="00DB727A" w:rsidP="00543BE0">
            <w:pPr>
              <w:jc w:val="center"/>
              <w:rPr>
                <w:b/>
                <w:sz w:val="28"/>
                <w:szCs w:val="28"/>
              </w:rPr>
            </w:pPr>
          </w:p>
        </w:tc>
        <w:tc>
          <w:tcPr>
            <w:tcW w:w="783" w:type="dxa"/>
            <w:shd w:val="clear" w:color="auto" w:fill="FFFFFF" w:themeFill="background1"/>
          </w:tcPr>
          <w:p w14:paraId="75447AFB" w14:textId="77777777" w:rsidR="00DB727A" w:rsidRPr="00E45949" w:rsidRDefault="00DB727A" w:rsidP="00543BE0">
            <w:pPr>
              <w:autoSpaceDE w:val="0"/>
              <w:autoSpaceDN w:val="0"/>
              <w:adjustRightInd w:val="0"/>
              <w:rPr>
                <w:rFonts w:ascii="Calibri" w:hAnsi="Calibri" w:cs="Calibri"/>
                <w:sz w:val="16"/>
                <w:szCs w:val="16"/>
              </w:rPr>
            </w:pPr>
          </w:p>
        </w:tc>
        <w:tc>
          <w:tcPr>
            <w:tcW w:w="3537" w:type="dxa"/>
            <w:shd w:val="clear" w:color="auto" w:fill="FFF8A4"/>
          </w:tcPr>
          <w:p w14:paraId="5F2EE75E" w14:textId="5967D2DD" w:rsidR="00DB727A" w:rsidRDefault="00C60FD9" w:rsidP="00543BE0">
            <w:pPr>
              <w:autoSpaceDE w:val="0"/>
              <w:autoSpaceDN w:val="0"/>
              <w:adjustRightInd w:val="0"/>
              <w:rPr>
                <w:rFonts w:ascii="Calibri" w:hAnsi="Calibri" w:cs="Calibri"/>
                <w:sz w:val="16"/>
                <w:szCs w:val="16"/>
              </w:rPr>
            </w:pPr>
            <w:r w:rsidRPr="00C66AF4">
              <w:rPr>
                <w:rFonts w:ascii="Calibri" w:hAnsi="Calibri"/>
                <w:sz w:val="15"/>
                <w:szCs w:val="13"/>
              </w:rPr>
              <w:t>5.10.C</w:t>
            </w:r>
            <w:r w:rsidRPr="00C66AF4">
              <w:rPr>
                <w:rFonts w:ascii="Calibri" w:hAnsi="Calibri"/>
                <w:sz w:val="15"/>
                <w:szCs w:val="13"/>
              </w:rPr>
              <w:tab/>
              <w:t>describe the differences between complete and incomplete metamorphosis of insects</w:t>
            </w:r>
          </w:p>
        </w:tc>
        <w:tc>
          <w:tcPr>
            <w:tcW w:w="720" w:type="dxa"/>
          </w:tcPr>
          <w:p w14:paraId="256EE87A" w14:textId="77777777" w:rsidR="00DB727A" w:rsidRDefault="00DB727A" w:rsidP="00543BE0">
            <w:pPr>
              <w:jc w:val="center"/>
              <w:rPr>
                <w:b/>
                <w:sz w:val="28"/>
                <w:szCs w:val="28"/>
              </w:rPr>
            </w:pPr>
          </w:p>
        </w:tc>
        <w:tc>
          <w:tcPr>
            <w:tcW w:w="810" w:type="dxa"/>
          </w:tcPr>
          <w:p w14:paraId="2AD9564E" w14:textId="77777777" w:rsidR="00DB727A" w:rsidRDefault="00DB727A" w:rsidP="00543BE0">
            <w:pPr>
              <w:jc w:val="center"/>
              <w:rPr>
                <w:b/>
                <w:sz w:val="28"/>
                <w:szCs w:val="28"/>
              </w:rPr>
            </w:pPr>
          </w:p>
        </w:tc>
        <w:tc>
          <w:tcPr>
            <w:tcW w:w="810" w:type="dxa"/>
          </w:tcPr>
          <w:p w14:paraId="6ED0BAD6" w14:textId="77777777" w:rsidR="00DB727A" w:rsidRDefault="00DB727A" w:rsidP="00543BE0">
            <w:pPr>
              <w:jc w:val="center"/>
              <w:rPr>
                <w:b/>
                <w:sz w:val="28"/>
                <w:szCs w:val="28"/>
              </w:rPr>
            </w:pPr>
          </w:p>
        </w:tc>
        <w:tc>
          <w:tcPr>
            <w:tcW w:w="810" w:type="dxa"/>
          </w:tcPr>
          <w:p w14:paraId="589C8F0A" w14:textId="77777777" w:rsidR="00DB727A" w:rsidRDefault="00DB727A" w:rsidP="00543BE0">
            <w:pPr>
              <w:jc w:val="center"/>
              <w:rPr>
                <w:b/>
                <w:sz w:val="28"/>
                <w:szCs w:val="28"/>
              </w:rPr>
            </w:pPr>
          </w:p>
        </w:tc>
      </w:tr>
      <w:tr w:rsidR="00DB727A" w14:paraId="14234F6A" w14:textId="77777777" w:rsidTr="00DB727A">
        <w:trPr>
          <w:trHeight w:val="638"/>
        </w:trPr>
        <w:tc>
          <w:tcPr>
            <w:tcW w:w="918" w:type="dxa"/>
            <w:vMerge/>
            <w:shd w:val="clear" w:color="auto" w:fill="E5DFEC" w:themeFill="accent4" w:themeFillTint="33"/>
          </w:tcPr>
          <w:p w14:paraId="03B43641" w14:textId="77777777" w:rsidR="00DB727A" w:rsidRPr="000060E6" w:rsidRDefault="00DB727A" w:rsidP="00543BE0">
            <w:pPr>
              <w:jc w:val="center"/>
              <w:rPr>
                <w:b/>
                <w:sz w:val="20"/>
                <w:szCs w:val="20"/>
              </w:rPr>
            </w:pPr>
          </w:p>
        </w:tc>
        <w:tc>
          <w:tcPr>
            <w:tcW w:w="3510" w:type="dxa"/>
            <w:shd w:val="clear" w:color="auto" w:fill="C2D69B" w:themeFill="accent3" w:themeFillTint="99"/>
          </w:tcPr>
          <w:p w14:paraId="339210D0" w14:textId="758D2703" w:rsidR="00DB727A" w:rsidRDefault="00DB727A" w:rsidP="00543BE0">
            <w:pPr>
              <w:autoSpaceDE w:val="0"/>
              <w:autoSpaceDN w:val="0"/>
              <w:adjustRightInd w:val="0"/>
              <w:rPr>
                <w:rFonts w:ascii="Calibri" w:hAnsi="Calibri" w:cs="Calibri"/>
                <w:sz w:val="16"/>
                <w:szCs w:val="16"/>
              </w:rPr>
            </w:pPr>
            <w:r w:rsidRPr="00C66AF4">
              <w:rPr>
                <w:rFonts w:ascii="Calibri" w:hAnsi="Calibri"/>
                <w:sz w:val="15"/>
                <w:szCs w:val="13"/>
              </w:rPr>
              <w:t>5.10.B</w:t>
            </w:r>
            <w:r w:rsidRPr="00C66AF4">
              <w:rPr>
                <w:rFonts w:ascii="Calibri" w:hAnsi="Calibri"/>
                <w:sz w:val="15"/>
                <w:szCs w:val="13"/>
              </w:rPr>
              <w:tab/>
              <w:t>differentiate between inherited traits of plants and animals such as spines on a cactus or shape of a beak and learned behaviors such as an animal learning tricks or a child riding a bicycle</w:t>
            </w:r>
          </w:p>
        </w:tc>
        <w:tc>
          <w:tcPr>
            <w:tcW w:w="810" w:type="dxa"/>
          </w:tcPr>
          <w:p w14:paraId="059BD40F" w14:textId="77777777" w:rsidR="00DB727A" w:rsidRDefault="00DB727A" w:rsidP="00543BE0">
            <w:pPr>
              <w:jc w:val="center"/>
              <w:rPr>
                <w:b/>
                <w:sz w:val="28"/>
                <w:szCs w:val="28"/>
              </w:rPr>
            </w:pPr>
          </w:p>
        </w:tc>
        <w:tc>
          <w:tcPr>
            <w:tcW w:w="810" w:type="dxa"/>
          </w:tcPr>
          <w:p w14:paraId="4622E46B" w14:textId="77777777" w:rsidR="00DB727A" w:rsidRDefault="00DB727A" w:rsidP="00543BE0">
            <w:pPr>
              <w:jc w:val="center"/>
              <w:rPr>
                <w:b/>
                <w:sz w:val="28"/>
                <w:szCs w:val="28"/>
              </w:rPr>
            </w:pPr>
          </w:p>
        </w:tc>
        <w:tc>
          <w:tcPr>
            <w:tcW w:w="720" w:type="dxa"/>
          </w:tcPr>
          <w:p w14:paraId="43A1B3B7" w14:textId="77777777" w:rsidR="00DB727A" w:rsidRDefault="00DB727A" w:rsidP="00543BE0">
            <w:pPr>
              <w:jc w:val="center"/>
              <w:rPr>
                <w:b/>
                <w:sz w:val="28"/>
                <w:szCs w:val="28"/>
              </w:rPr>
            </w:pPr>
          </w:p>
        </w:tc>
        <w:tc>
          <w:tcPr>
            <w:tcW w:w="783" w:type="dxa"/>
            <w:shd w:val="clear" w:color="auto" w:fill="FFFFFF" w:themeFill="background1"/>
          </w:tcPr>
          <w:p w14:paraId="2D783AF7" w14:textId="77777777" w:rsidR="00DB727A" w:rsidRPr="00E45949" w:rsidRDefault="00DB727A" w:rsidP="00543BE0">
            <w:pPr>
              <w:autoSpaceDE w:val="0"/>
              <w:autoSpaceDN w:val="0"/>
              <w:adjustRightInd w:val="0"/>
              <w:rPr>
                <w:rFonts w:ascii="Calibri" w:hAnsi="Calibri" w:cs="Calibri"/>
                <w:sz w:val="16"/>
                <w:szCs w:val="16"/>
              </w:rPr>
            </w:pPr>
          </w:p>
        </w:tc>
        <w:tc>
          <w:tcPr>
            <w:tcW w:w="3537" w:type="dxa"/>
            <w:shd w:val="clear" w:color="auto" w:fill="FFF8A4"/>
          </w:tcPr>
          <w:p w14:paraId="787AD425" w14:textId="6130CB59" w:rsidR="00DB727A" w:rsidRDefault="00C60FD9" w:rsidP="00543BE0">
            <w:pPr>
              <w:autoSpaceDE w:val="0"/>
              <w:autoSpaceDN w:val="0"/>
              <w:adjustRightInd w:val="0"/>
              <w:rPr>
                <w:rFonts w:ascii="Calibri" w:hAnsi="Calibri" w:cs="Calibri"/>
                <w:sz w:val="16"/>
                <w:szCs w:val="16"/>
              </w:rPr>
            </w:pPr>
            <w:r w:rsidRPr="00C66AF4">
              <w:rPr>
                <w:rFonts w:ascii="Calibri" w:hAnsi="Calibri"/>
                <w:sz w:val="15"/>
                <w:szCs w:val="13"/>
              </w:rPr>
              <w:t>3.9.A</w:t>
            </w:r>
            <w:r w:rsidRPr="00C66AF4">
              <w:rPr>
                <w:rFonts w:ascii="Calibri" w:hAnsi="Calibri"/>
                <w:sz w:val="15"/>
                <w:szCs w:val="13"/>
              </w:rPr>
              <w:tab/>
              <w:t>observe and describe the physical characteristics of environments and how they support populations and communities within an ecosystem</w:t>
            </w:r>
          </w:p>
        </w:tc>
        <w:tc>
          <w:tcPr>
            <w:tcW w:w="720" w:type="dxa"/>
          </w:tcPr>
          <w:p w14:paraId="1B29750C" w14:textId="77777777" w:rsidR="00DB727A" w:rsidRDefault="00DB727A" w:rsidP="00543BE0">
            <w:pPr>
              <w:jc w:val="center"/>
              <w:rPr>
                <w:b/>
                <w:sz w:val="28"/>
                <w:szCs w:val="28"/>
              </w:rPr>
            </w:pPr>
          </w:p>
        </w:tc>
        <w:tc>
          <w:tcPr>
            <w:tcW w:w="810" w:type="dxa"/>
          </w:tcPr>
          <w:p w14:paraId="207C0C87" w14:textId="77777777" w:rsidR="00DB727A" w:rsidRDefault="00DB727A" w:rsidP="00543BE0">
            <w:pPr>
              <w:jc w:val="center"/>
              <w:rPr>
                <w:b/>
                <w:sz w:val="28"/>
                <w:szCs w:val="28"/>
              </w:rPr>
            </w:pPr>
          </w:p>
        </w:tc>
        <w:tc>
          <w:tcPr>
            <w:tcW w:w="810" w:type="dxa"/>
          </w:tcPr>
          <w:p w14:paraId="51F94F3D" w14:textId="77777777" w:rsidR="00DB727A" w:rsidRDefault="00DB727A" w:rsidP="00543BE0">
            <w:pPr>
              <w:jc w:val="center"/>
              <w:rPr>
                <w:b/>
                <w:sz w:val="28"/>
                <w:szCs w:val="28"/>
              </w:rPr>
            </w:pPr>
          </w:p>
        </w:tc>
        <w:tc>
          <w:tcPr>
            <w:tcW w:w="810" w:type="dxa"/>
          </w:tcPr>
          <w:p w14:paraId="6461B9D7" w14:textId="77777777" w:rsidR="00DB727A" w:rsidRDefault="00DB727A" w:rsidP="00543BE0">
            <w:pPr>
              <w:jc w:val="center"/>
              <w:rPr>
                <w:b/>
                <w:sz w:val="28"/>
                <w:szCs w:val="28"/>
              </w:rPr>
            </w:pPr>
          </w:p>
        </w:tc>
      </w:tr>
      <w:tr w:rsidR="00543BE0" w14:paraId="23A2692E" w14:textId="77777777" w:rsidTr="00543BE0">
        <w:tc>
          <w:tcPr>
            <w:tcW w:w="918" w:type="dxa"/>
            <w:vMerge/>
            <w:shd w:val="clear" w:color="auto" w:fill="E5DFEC" w:themeFill="accent4" w:themeFillTint="33"/>
          </w:tcPr>
          <w:p w14:paraId="1ABFE84F" w14:textId="77777777" w:rsidR="00543BE0" w:rsidRPr="000060E6" w:rsidRDefault="00543BE0" w:rsidP="00543BE0">
            <w:pPr>
              <w:jc w:val="center"/>
              <w:rPr>
                <w:b/>
                <w:sz w:val="20"/>
                <w:szCs w:val="20"/>
              </w:rPr>
            </w:pPr>
          </w:p>
        </w:tc>
        <w:tc>
          <w:tcPr>
            <w:tcW w:w="6633" w:type="dxa"/>
            <w:gridSpan w:val="5"/>
            <w:shd w:val="clear" w:color="auto" w:fill="auto"/>
          </w:tcPr>
          <w:p w14:paraId="4F3FECA0" w14:textId="77777777" w:rsidR="00543BE0" w:rsidRPr="00E01BA6" w:rsidRDefault="00543BE0" w:rsidP="00543BE0">
            <w:pPr>
              <w:jc w:val="both"/>
              <w:rPr>
                <w:b/>
                <w:sz w:val="20"/>
                <w:szCs w:val="16"/>
              </w:rPr>
            </w:pPr>
            <w:r w:rsidRPr="00E01BA6">
              <w:rPr>
                <w:b/>
                <w:sz w:val="20"/>
                <w:szCs w:val="16"/>
              </w:rPr>
              <w:t>Where are my strengths?</w:t>
            </w:r>
          </w:p>
          <w:p w14:paraId="62658C5E" w14:textId="77777777" w:rsidR="00543BE0" w:rsidRPr="00E01BA6" w:rsidRDefault="00543BE0" w:rsidP="00543BE0">
            <w:pPr>
              <w:jc w:val="both"/>
              <w:rPr>
                <w:b/>
                <w:sz w:val="20"/>
                <w:szCs w:val="16"/>
              </w:rPr>
            </w:pPr>
          </w:p>
          <w:p w14:paraId="6CC6CE9C" w14:textId="77777777" w:rsidR="00543BE0" w:rsidRPr="00E01BA6" w:rsidRDefault="00543BE0" w:rsidP="00543BE0">
            <w:pPr>
              <w:jc w:val="both"/>
              <w:rPr>
                <w:b/>
                <w:sz w:val="20"/>
                <w:szCs w:val="16"/>
              </w:rPr>
            </w:pPr>
            <w:r w:rsidRPr="00E01BA6">
              <w:rPr>
                <w:b/>
                <w:sz w:val="20"/>
                <w:szCs w:val="16"/>
              </w:rPr>
              <w:t>Where can I improve?</w:t>
            </w:r>
          </w:p>
          <w:p w14:paraId="21F1160F" w14:textId="77777777" w:rsidR="00543BE0" w:rsidRPr="00E01BA6" w:rsidRDefault="00543BE0" w:rsidP="00543BE0">
            <w:pPr>
              <w:rPr>
                <w:b/>
                <w:sz w:val="20"/>
                <w:szCs w:val="16"/>
              </w:rPr>
            </w:pPr>
          </w:p>
          <w:p w14:paraId="38E7F9C4" w14:textId="77777777" w:rsidR="00543BE0" w:rsidRDefault="00543BE0" w:rsidP="00543BE0">
            <w:pPr>
              <w:autoSpaceDE w:val="0"/>
              <w:autoSpaceDN w:val="0"/>
              <w:adjustRightInd w:val="0"/>
              <w:rPr>
                <w:b/>
                <w:sz w:val="20"/>
                <w:szCs w:val="16"/>
              </w:rPr>
            </w:pPr>
            <w:r w:rsidRPr="00E01BA6">
              <w:rPr>
                <w:b/>
                <w:sz w:val="20"/>
                <w:szCs w:val="16"/>
              </w:rPr>
              <w:t>What actions do I need to take?</w:t>
            </w:r>
          </w:p>
          <w:p w14:paraId="3665B683" w14:textId="77777777" w:rsidR="00543BE0" w:rsidRPr="00E45949" w:rsidRDefault="00543BE0" w:rsidP="00543BE0">
            <w:pPr>
              <w:autoSpaceDE w:val="0"/>
              <w:autoSpaceDN w:val="0"/>
              <w:adjustRightInd w:val="0"/>
              <w:rPr>
                <w:rFonts w:ascii="Calibri" w:hAnsi="Calibri" w:cs="Calibri"/>
                <w:sz w:val="16"/>
                <w:szCs w:val="16"/>
              </w:rPr>
            </w:pPr>
          </w:p>
        </w:tc>
        <w:tc>
          <w:tcPr>
            <w:tcW w:w="3537" w:type="dxa"/>
            <w:shd w:val="clear" w:color="auto" w:fill="FFF8A4"/>
          </w:tcPr>
          <w:p w14:paraId="77177F0D" w14:textId="00F9EFAE" w:rsidR="00543BE0" w:rsidRDefault="00C60FD9" w:rsidP="00543BE0">
            <w:pPr>
              <w:autoSpaceDE w:val="0"/>
              <w:autoSpaceDN w:val="0"/>
              <w:adjustRightInd w:val="0"/>
              <w:rPr>
                <w:rFonts w:ascii="Calibri" w:hAnsi="Calibri" w:cs="Calibri"/>
                <w:sz w:val="16"/>
                <w:szCs w:val="16"/>
              </w:rPr>
            </w:pPr>
            <w:r w:rsidRPr="00C66AF4">
              <w:rPr>
                <w:rFonts w:ascii="Calibri" w:hAnsi="Calibri"/>
                <w:sz w:val="15"/>
                <w:szCs w:val="13"/>
              </w:rPr>
              <w:t>3.10.C</w:t>
            </w:r>
            <w:r w:rsidRPr="00C66AF4">
              <w:rPr>
                <w:rFonts w:ascii="Calibri" w:hAnsi="Calibri"/>
                <w:sz w:val="15"/>
                <w:szCs w:val="13"/>
              </w:rPr>
              <w:tab/>
              <w:t>investigate and compare how animals and plants undergo a series of orderly changes in their diverse life cycles such as tomato plants, frogs, and lady bugs</w:t>
            </w:r>
          </w:p>
        </w:tc>
        <w:tc>
          <w:tcPr>
            <w:tcW w:w="720" w:type="dxa"/>
          </w:tcPr>
          <w:p w14:paraId="5B721027" w14:textId="77777777" w:rsidR="00543BE0" w:rsidRDefault="00543BE0" w:rsidP="00543BE0">
            <w:pPr>
              <w:jc w:val="center"/>
              <w:rPr>
                <w:b/>
                <w:sz w:val="28"/>
                <w:szCs w:val="28"/>
              </w:rPr>
            </w:pPr>
          </w:p>
        </w:tc>
        <w:tc>
          <w:tcPr>
            <w:tcW w:w="810" w:type="dxa"/>
          </w:tcPr>
          <w:p w14:paraId="41E2A0E1" w14:textId="77777777" w:rsidR="00543BE0" w:rsidRDefault="00543BE0" w:rsidP="00543BE0">
            <w:pPr>
              <w:jc w:val="center"/>
              <w:rPr>
                <w:b/>
                <w:sz w:val="28"/>
                <w:szCs w:val="28"/>
              </w:rPr>
            </w:pPr>
          </w:p>
        </w:tc>
        <w:tc>
          <w:tcPr>
            <w:tcW w:w="810" w:type="dxa"/>
          </w:tcPr>
          <w:p w14:paraId="2E42A31E" w14:textId="77777777" w:rsidR="00543BE0" w:rsidRDefault="00543BE0" w:rsidP="00543BE0">
            <w:pPr>
              <w:jc w:val="center"/>
              <w:rPr>
                <w:b/>
                <w:sz w:val="28"/>
                <w:szCs w:val="28"/>
              </w:rPr>
            </w:pPr>
          </w:p>
        </w:tc>
        <w:tc>
          <w:tcPr>
            <w:tcW w:w="810" w:type="dxa"/>
          </w:tcPr>
          <w:p w14:paraId="4D788566" w14:textId="115856D8" w:rsidR="00543BE0" w:rsidRDefault="00543BE0" w:rsidP="00543BE0">
            <w:pPr>
              <w:jc w:val="center"/>
              <w:rPr>
                <w:b/>
                <w:sz w:val="28"/>
                <w:szCs w:val="28"/>
              </w:rPr>
            </w:pPr>
          </w:p>
        </w:tc>
      </w:tr>
    </w:tbl>
    <w:p w14:paraId="79B281E1" w14:textId="6C6E061B" w:rsidR="008B779C" w:rsidRPr="00F42CB2" w:rsidRDefault="008B779C" w:rsidP="008B779C">
      <w:pPr>
        <w:tabs>
          <w:tab w:val="left" w:pos="4471"/>
        </w:tabs>
        <w:ind w:left="-720"/>
        <w:rPr>
          <w:b/>
          <w:sz w:val="6"/>
          <w:szCs w:val="28"/>
        </w:rPr>
      </w:pPr>
      <w:r w:rsidRPr="007E6214">
        <w:rPr>
          <w:b/>
          <w:sz w:val="6"/>
          <w:szCs w:val="28"/>
        </w:rPr>
        <w:tab/>
      </w:r>
    </w:p>
    <w:p w14:paraId="24F431B4" w14:textId="77777777" w:rsidR="00C14A1F" w:rsidRDefault="00C14A1F">
      <w:pPr>
        <w:rPr>
          <w:b/>
          <w:sz w:val="6"/>
          <w:szCs w:val="28"/>
        </w:rPr>
      </w:pPr>
      <w:r>
        <w:rPr>
          <w:b/>
          <w:sz w:val="6"/>
          <w:szCs w:val="28"/>
        </w:rPr>
        <w:br w:type="page"/>
      </w:r>
    </w:p>
    <w:p w14:paraId="6321DF3B" w14:textId="6B86944D" w:rsidR="008B779C" w:rsidRPr="00F42CB2" w:rsidRDefault="008B779C" w:rsidP="008B779C">
      <w:pPr>
        <w:tabs>
          <w:tab w:val="left" w:pos="4471"/>
        </w:tabs>
        <w:ind w:left="-720"/>
        <w:rPr>
          <w:b/>
          <w:sz w:val="6"/>
          <w:szCs w:val="28"/>
        </w:rPr>
      </w:pPr>
      <w:r w:rsidRPr="007E6214">
        <w:rPr>
          <w:b/>
          <w:sz w:val="6"/>
          <w:szCs w:val="28"/>
        </w:rPr>
        <w:lastRenderedPageBreak/>
        <w:tab/>
      </w:r>
    </w:p>
    <w:tbl>
      <w:tblPr>
        <w:tblStyle w:val="TableGrid"/>
        <w:tblW w:w="0" w:type="auto"/>
        <w:tblLook w:val="04A0" w:firstRow="1" w:lastRow="0" w:firstColumn="1" w:lastColumn="0" w:noHBand="0" w:noVBand="1"/>
      </w:tblPr>
      <w:tblGrid>
        <w:gridCol w:w="9806"/>
        <w:gridCol w:w="786"/>
        <w:gridCol w:w="782"/>
        <w:gridCol w:w="861"/>
        <w:gridCol w:w="941"/>
      </w:tblGrid>
      <w:tr w:rsidR="00C14A1F" w14:paraId="682DCE07" w14:textId="77777777" w:rsidTr="00C14A1F">
        <w:trPr>
          <w:tblHeader/>
        </w:trPr>
        <w:tc>
          <w:tcPr>
            <w:tcW w:w="9806" w:type="dxa"/>
            <w:shd w:val="clear" w:color="auto" w:fill="244061" w:themeFill="accent1" w:themeFillShade="80"/>
            <w:vAlign w:val="center"/>
          </w:tcPr>
          <w:p w14:paraId="0F95AE98" w14:textId="77777777" w:rsidR="00C14A1F" w:rsidRPr="00634F5D" w:rsidRDefault="00C14A1F" w:rsidP="009D362E">
            <w:pPr>
              <w:jc w:val="center"/>
              <w:rPr>
                <w:rFonts w:ascii="Calibri" w:hAnsi="Calibri" w:cs="Calibri"/>
                <w:b/>
                <w:sz w:val="20"/>
                <w:szCs w:val="20"/>
              </w:rPr>
            </w:pPr>
            <w:r w:rsidRPr="00634F5D">
              <w:rPr>
                <w:rFonts w:ascii="Calibri" w:hAnsi="Calibri" w:cs="Calibri"/>
                <w:b/>
                <w:sz w:val="20"/>
                <w:szCs w:val="20"/>
              </w:rPr>
              <w:t>Process Standards</w:t>
            </w:r>
            <w:r>
              <w:rPr>
                <w:rFonts w:ascii="Calibri" w:hAnsi="Calibri" w:cs="Calibri"/>
                <w:b/>
                <w:sz w:val="20"/>
                <w:szCs w:val="20"/>
              </w:rPr>
              <w:t xml:space="preserve"> (Underlying Processes and Mathematical Tools)</w:t>
            </w:r>
          </w:p>
        </w:tc>
        <w:tc>
          <w:tcPr>
            <w:tcW w:w="786" w:type="dxa"/>
            <w:shd w:val="clear" w:color="auto" w:fill="000000" w:themeFill="text1"/>
            <w:vAlign w:val="center"/>
          </w:tcPr>
          <w:p w14:paraId="7C57C36C" w14:textId="77777777" w:rsidR="00C14A1F" w:rsidRDefault="00C14A1F" w:rsidP="009D362E">
            <w:pPr>
              <w:jc w:val="center"/>
              <w:rPr>
                <w:rFonts w:ascii="Calibri" w:hAnsi="Calibri" w:cs="Calibri"/>
                <w:b/>
                <w:sz w:val="20"/>
                <w:szCs w:val="20"/>
              </w:rPr>
            </w:pPr>
            <w:r>
              <w:rPr>
                <w:rFonts w:ascii="Calibri" w:hAnsi="Calibri" w:cs="Calibri"/>
                <w:b/>
                <w:sz w:val="20"/>
                <w:szCs w:val="20"/>
              </w:rPr>
              <w:t>My</w:t>
            </w:r>
          </w:p>
          <w:p w14:paraId="4DF10E01" w14:textId="77777777" w:rsidR="00C14A1F" w:rsidRPr="00D8112B" w:rsidRDefault="00C14A1F" w:rsidP="009D362E">
            <w:pPr>
              <w:jc w:val="center"/>
              <w:rPr>
                <w:rFonts w:ascii="Calibri" w:hAnsi="Calibri" w:cs="Calibri"/>
                <w:b/>
                <w:sz w:val="20"/>
                <w:szCs w:val="20"/>
              </w:rPr>
            </w:pPr>
            <w:r>
              <w:rPr>
                <w:rFonts w:ascii="Calibri" w:hAnsi="Calibri" w:cs="Calibri"/>
                <w:b/>
                <w:sz w:val="20"/>
                <w:szCs w:val="20"/>
              </w:rPr>
              <w:t>Goal</w:t>
            </w:r>
          </w:p>
        </w:tc>
        <w:tc>
          <w:tcPr>
            <w:tcW w:w="782" w:type="dxa"/>
            <w:shd w:val="clear" w:color="auto" w:fill="000000" w:themeFill="text1"/>
            <w:vAlign w:val="center"/>
          </w:tcPr>
          <w:p w14:paraId="33B31B4C" w14:textId="77777777" w:rsidR="00C14A1F" w:rsidRDefault="00C14A1F" w:rsidP="009D362E">
            <w:pPr>
              <w:jc w:val="center"/>
              <w:rPr>
                <w:rFonts w:ascii="Calibri" w:hAnsi="Calibri" w:cs="Calibri"/>
                <w:b/>
                <w:sz w:val="20"/>
                <w:szCs w:val="20"/>
              </w:rPr>
            </w:pPr>
            <w:r>
              <w:rPr>
                <w:rFonts w:ascii="Calibri" w:hAnsi="Calibri" w:cs="Calibri"/>
                <w:b/>
                <w:sz w:val="20"/>
                <w:szCs w:val="20"/>
              </w:rPr>
              <w:t>Test</w:t>
            </w:r>
          </w:p>
          <w:p w14:paraId="792B11C4" w14:textId="77777777" w:rsidR="00C14A1F" w:rsidRPr="00D8112B" w:rsidRDefault="00C14A1F" w:rsidP="009D362E">
            <w:pPr>
              <w:jc w:val="center"/>
              <w:rPr>
                <w:rFonts w:ascii="Calibri" w:hAnsi="Calibri" w:cs="Calibri"/>
                <w:b/>
                <w:sz w:val="20"/>
                <w:szCs w:val="20"/>
              </w:rPr>
            </w:pPr>
            <w:r>
              <w:rPr>
                <w:rFonts w:ascii="Calibri" w:hAnsi="Calibri" w:cs="Calibri"/>
                <w:b/>
                <w:sz w:val="20"/>
                <w:szCs w:val="20"/>
              </w:rPr>
              <w:t>1</w:t>
            </w:r>
          </w:p>
        </w:tc>
        <w:tc>
          <w:tcPr>
            <w:tcW w:w="861" w:type="dxa"/>
            <w:shd w:val="clear" w:color="auto" w:fill="000000" w:themeFill="text1"/>
            <w:vAlign w:val="center"/>
          </w:tcPr>
          <w:p w14:paraId="04558045" w14:textId="77777777" w:rsidR="00C14A1F" w:rsidRDefault="00C14A1F" w:rsidP="009D362E">
            <w:pPr>
              <w:jc w:val="center"/>
              <w:rPr>
                <w:rFonts w:ascii="Calibri" w:hAnsi="Calibri" w:cs="Calibri"/>
                <w:b/>
                <w:sz w:val="20"/>
                <w:szCs w:val="20"/>
              </w:rPr>
            </w:pPr>
            <w:r>
              <w:rPr>
                <w:rFonts w:ascii="Calibri" w:hAnsi="Calibri" w:cs="Calibri"/>
                <w:b/>
                <w:sz w:val="20"/>
                <w:szCs w:val="20"/>
              </w:rPr>
              <w:t>Test</w:t>
            </w:r>
          </w:p>
          <w:p w14:paraId="5F26987A" w14:textId="77777777" w:rsidR="00C14A1F" w:rsidRPr="00D8112B" w:rsidRDefault="00C14A1F" w:rsidP="009D362E">
            <w:pPr>
              <w:jc w:val="center"/>
              <w:rPr>
                <w:rFonts w:ascii="Calibri" w:hAnsi="Calibri" w:cs="Calibri"/>
                <w:b/>
                <w:sz w:val="20"/>
                <w:szCs w:val="20"/>
              </w:rPr>
            </w:pPr>
            <w:r>
              <w:rPr>
                <w:rFonts w:ascii="Calibri" w:hAnsi="Calibri" w:cs="Calibri"/>
                <w:b/>
                <w:sz w:val="20"/>
                <w:szCs w:val="20"/>
              </w:rPr>
              <w:t>2</w:t>
            </w:r>
          </w:p>
        </w:tc>
        <w:tc>
          <w:tcPr>
            <w:tcW w:w="941" w:type="dxa"/>
            <w:shd w:val="clear" w:color="auto" w:fill="000000" w:themeFill="text1"/>
            <w:vAlign w:val="center"/>
          </w:tcPr>
          <w:p w14:paraId="66B4701C" w14:textId="77777777" w:rsidR="00C14A1F" w:rsidRDefault="00C14A1F" w:rsidP="009D362E">
            <w:pPr>
              <w:jc w:val="center"/>
              <w:rPr>
                <w:rFonts w:ascii="Calibri" w:hAnsi="Calibri" w:cs="Calibri"/>
                <w:b/>
                <w:sz w:val="20"/>
                <w:szCs w:val="20"/>
              </w:rPr>
            </w:pPr>
            <w:r>
              <w:rPr>
                <w:rFonts w:ascii="Calibri" w:hAnsi="Calibri" w:cs="Calibri"/>
                <w:b/>
                <w:sz w:val="20"/>
                <w:szCs w:val="20"/>
              </w:rPr>
              <w:t>Test</w:t>
            </w:r>
          </w:p>
          <w:p w14:paraId="333DE2AD" w14:textId="77777777" w:rsidR="00C14A1F" w:rsidRPr="00D8112B" w:rsidRDefault="00C14A1F" w:rsidP="009D362E">
            <w:pPr>
              <w:jc w:val="center"/>
              <w:rPr>
                <w:rFonts w:ascii="Calibri" w:hAnsi="Calibri" w:cs="Calibri"/>
                <w:b/>
                <w:sz w:val="20"/>
                <w:szCs w:val="20"/>
              </w:rPr>
            </w:pPr>
            <w:r>
              <w:rPr>
                <w:rFonts w:ascii="Calibri" w:hAnsi="Calibri" w:cs="Calibri"/>
                <w:b/>
                <w:sz w:val="20"/>
                <w:szCs w:val="20"/>
              </w:rPr>
              <w:t>3</w:t>
            </w:r>
          </w:p>
        </w:tc>
      </w:tr>
      <w:tr w:rsidR="00C14A1F" w14:paraId="6323D2B6" w14:textId="77777777" w:rsidTr="00C14A1F">
        <w:trPr>
          <w:trHeight w:val="404"/>
        </w:trPr>
        <w:tc>
          <w:tcPr>
            <w:tcW w:w="9806" w:type="dxa"/>
            <w:shd w:val="clear" w:color="auto" w:fill="DBE5F1" w:themeFill="accent1" w:themeFillTint="33"/>
          </w:tcPr>
          <w:p w14:paraId="4045D1D0" w14:textId="06A0912B"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5.1.A</w:t>
            </w:r>
            <w:r w:rsidRPr="00C66AF4">
              <w:rPr>
                <w:rFonts w:ascii="Calibri" w:hAnsi="Calibri"/>
                <w:sz w:val="15"/>
                <w:szCs w:val="13"/>
              </w:rPr>
              <w:tab/>
              <w:t>demonstrate safe practices and the use of safety equipment as described in the Texas Safety Standards during classroom and outdoor investigations</w:t>
            </w:r>
            <w:bookmarkStart w:id="0" w:name="_GoBack"/>
            <w:bookmarkEnd w:id="0"/>
          </w:p>
        </w:tc>
        <w:tc>
          <w:tcPr>
            <w:tcW w:w="786" w:type="dxa"/>
          </w:tcPr>
          <w:p w14:paraId="518EE849" w14:textId="77777777" w:rsidR="00C14A1F" w:rsidRPr="00AB4FB2" w:rsidRDefault="00C14A1F" w:rsidP="009D362E"/>
        </w:tc>
        <w:tc>
          <w:tcPr>
            <w:tcW w:w="782" w:type="dxa"/>
          </w:tcPr>
          <w:p w14:paraId="72721C8C" w14:textId="77777777" w:rsidR="00C14A1F" w:rsidRPr="00AB4FB2" w:rsidRDefault="00C14A1F" w:rsidP="009D362E"/>
        </w:tc>
        <w:tc>
          <w:tcPr>
            <w:tcW w:w="861" w:type="dxa"/>
          </w:tcPr>
          <w:p w14:paraId="1EBE1382" w14:textId="77777777" w:rsidR="00C14A1F" w:rsidRPr="00AB4FB2" w:rsidRDefault="00C14A1F" w:rsidP="009D362E"/>
        </w:tc>
        <w:tc>
          <w:tcPr>
            <w:tcW w:w="941" w:type="dxa"/>
          </w:tcPr>
          <w:p w14:paraId="7CFF2463" w14:textId="77777777" w:rsidR="00C14A1F" w:rsidRPr="00AB4FB2" w:rsidRDefault="00C14A1F" w:rsidP="009D362E"/>
        </w:tc>
      </w:tr>
      <w:tr w:rsidR="00C14A1F" w14:paraId="0FF50C52" w14:textId="77777777" w:rsidTr="00C14A1F">
        <w:tc>
          <w:tcPr>
            <w:tcW w:w="9806" w:type="dxa"/>
            <w:shd w:val="clear" w:color="auto" w:fill="DBE5F1" w:themeFill="accent1" w:themeFillTint="33"/>
          </w:tcPr>
          <w:p w14:paraId="70578DEB" w14:textId="79CE9E6C" w:rsidR="00C14A1F" w:rsidRPr="001A356A" w:rsidRDefault="00C60FD9" w:rsidP="009D362E">
            <w:pPr>
              <w:rPr>
                <w:sz w:val="16"/>
                <w:szCs w:val="16"/>
              </w:rPr>
            </w:pPr>
            <w:r w:rsidRPr="00C66AF4">
              <w:rPr>
                <w:rFonts w:ascii="Calibri" w:hAnsi="Calibri"/>
                <w:sz w:val="15"/>
                <w:szCs w:val="13"/>
              </w:rPr>
              <w:t>5.1.B</w:t>
            </w:r>
            <w:r w:rsidRPr="00C66AF4">
              <w:rPr>
                <w:rFonts w:ascii="Calibri" w:hAnsi="Calibri"/>
                <w:sz w:val="15"/>
                <w:szCs w:val="13"/>
              </w:rPr>
              <w:tab/>
              <w:t>make informed choices in the conservation, disposal, and recycling of materials</w:t>
            </w:r>
          </w:p>
        </w:tc>
        <w:tc>
          <w:tcPr>
            <w:tcW w:w="786" w:type="dxa"/>
          </w:tcPr>
          <w:p w14:paraId="69EC6F99" w14:textId="77777777" w:rsidR="00C14A1F" w:rsidRPr="00AB4FB2" w:rsidRDefault="00C14A1F" w:rsidP="009D362E"/>
        </w:tc>
        <w:tc>
          <w:tcPr>
            <w:tcW w:w="782" w:type="dxa"/>
          </w:tcPr>
          <w:p w14:paraId="2E822AE8" w14:textId="77777777" w:rsidR="00C14A1F" w:rsidRPr="00AB4FB2" w:rsidRDefault="00C14A1F" w:rsidP="009D362E"/>
        </w:tc>
        <w:tc>
          <w:tcPr>
            <w:tcW w:w="861" w:type="dxa"/>
          </w:tcPr>
          <w:p w14:paraId="52B4D674" w14:textId="77777777" w:rsidR="00C14A1F" w:rsidRPr="00AB4FB2" w:rsidRDefault="00C14A1F" w:rsidP="009D362E"/>
        </w:tc>
        <w:tc>
          <w:tcPr>
            <w:tcW w:w="941" w:type="dxa"/>
          </w:tcPr>
          <w:p w14:paraId="7E94079D" w14:textId="77777777" w:rsidR="00C14A1F" w:rsidRPr="00AB4FB2" w:rsidRDefault="00C14A1F" w:rsidP="009D362E"/>
        </w:tc>
      </w:tr>
      <w:tr w:rsidR="00C14A1F" w14:paraId="73DD13FF" w14:textId="77777777" w:rsidTr="00C14A1F">
        <w:tc>
          <w:tcPr>
            <w:tcW w:w="9806" w:type="dxa"/>
            <w:shd w:val="clear" w:color="auto" w:fill="DBE5F1" w:themeFill="accent1" w:themeFillTint="33"/>
          </w:tcPr>
          <w:p w14:paraId="46E66A0C" w14:textId="6E8478C8" w:rsidR="00C14A1F" w:rsidRPr="001A356A" w:rsidRDefault="00C60FD9" w:rsidP="009D362E">
            <w:pPr>
              <w:rPr>
                <w:sz w:val="16"/>
                <w:szCs w:val="16"/>
              </w:rPr>
            </w:pPr>
            <w:r w:rsidRPr="00C66AF4">
              <w:rPr>
                <w:rFonts w:ascii="Calibri" w:hAnsi="Calibri"/>
                <w:sz w:val="15"/>
                <w:szCs w:val="13"/>
              </w:rPr>
              <w:t>5.2.A</w:t>
            </w:r>
            <w:r w:rsidRPr="00C66AF4">
              <w:rPr>
                <w:rFonts w:ascii="Calibri" w:hAnsi="Calibri"/>
                <w:sz w:val="15"/>
                <w:szCs w:val="13"/>
              </w:rPr>
              <w:tab/>
              <w:t>describe, plan, and implement simple experimental investigations testing one variable</w:t>
            </w:r>
          </w:p>
        </w:tc>
        <w:tc>
          <w:tcPr>
            <w:tcW w:w="786" w:type="dxa"/>
          </w:tcPr>
          <w:p w14:paraId="107F3A69" w14:textId="77777777" w:rsidR="00C14A1F" w:rsidRPr="00AB4FB2" w:rsidRDefault="00C14A1F" w:rsidP="009D362E"/>
        </w:tc>
        <w:tc>
          <w:tcPr>
            <w:tcW w:w="782" w:type="dxa"/>
          </w:tcPr>
          <w:p w14:paraId="7BF07EC5" w14:textId="77777777" w:rsidR="00C14A1F" w:rsidRPr="00AB4FB2" w:rsidRDefault="00C14A1F" w:rsidP="009D362E"/>
        </w:tc>
        <w:tc>
          <w:tcPr>
            <w:tcW w:w="861" w:type="dxa"/>
          </w:tcPr>
          <w:p w14:paraId="543C4759" w14:textId="77777777" w:rsidR="00C14A1F" w:rsidRPr="00AB4FB2" w:rsidRDefault="00C14A1F" w:rsidP="009D362E"/>
        </w:tc>
        <w:tc>
          <w:tcPr>
            <w:tcW w:w="941" w:type="dxa"/>
          </w:tcPr>
          <w:p w14:paraId="2789FDDF" w14:textId="77777777" w:rsidR="00C14A1F" w:rsidRPr="00AB4FB2" w:rsidRDefault="00C14A1F" w:rsidP="009D362E"/>
        </w:tc>
      </w:tr>
      <w:tr w:rsidR="00C14A1F" w14:paraId="1053CAD0" w14:textId="77777777" w:rsidTr="00C14A1F">
        <w:tc>
          <w:tcPr>
            <w:tcW w:w="9806" w:type="dxa"/>
            <w:shd w:val="clear" w:color="auto" w:fill="DBE5F1" w:themeFill="accent1" w:themeFillTint="33"/>
          </w:tcPr>
          <w:p w14:paraId="0355227D" w14:textId="6962EB56" w:rsidR="00C14A1F" w:rsidRPr="001A356A" w:rsidRDefault="00C60FD9" w:rsidP="009D362E">
            <w:pPr>
              <w:rPr>
                <w:sz w:val="16"/>
                <w:szCs w:val="16"/>
              </w:rPr>
            </w:pPr>
            <w:r w:rsidRPr="00C66AF4">
              <w:rPr>
                <w:rFonts w:ascii="Calibri" w:hAnsi="Calibri"/>
                <w:sz w:val="15"/>
                <w:szCs w:val="13"/>
              </w:rPr>
              <w:t>5.2.B</w:t>
            </w:r>
            <w:r w:rsidRPr="00C66AF4">
              <w:rPr>
                <w:rFonts w:ascii="Calibri" w:hAnsi="Calibri"/>
                <w:sz w:val="15"/>
                <w:szCs w:val="13"/>
              </w:rPr>
              <w:tab/>
              <w:t>ask well-defined questions, formulate testable hypotheses, and select and use appropriate equipment and technology</w:t>
            </w:r>
          </w:p>
        </w:tc>
        <w:tc>
          <w:tcPr>
            <w:tcW w:w="786" w:type="dxa"/>
          </w:tcPr>
          <w:p w14:paraId="7418CAD5" w14:textId="77777777" w:rsidR="00C14A1F" w:rsidRPr="00AB4FB2" w:rsidRDefault="00C14A1F" w:rsidP="009D362E"/>
        </w:tc>
        <w:tc>
          <w:tcPr>
            <w:tcW w:w="782" w:type="dxa"/>
          </w:tcPr>
          <w:p w14:paraId="762A3AC6" w14:textId="77777777" w:rsidR="00C14A1F" w:rsidRPr="00AB4FB2" w:rsidRDefault="00C14A1F" w:rsidP="009D362E"/>
        </w:tc>
        <w:tc>
          <w:tcPr>
            <w:tcW w:w="861" w:type="dxa"/>
          </w:tcPr>
          <w:p w14:paraId="4D1DB657" w14:textId="77777777" w:rsidR="00C14A1F" w:rsidRPr="00AB4FB2" w:rsidRDefault="00C14A1F" w:rsidP="009D362E"/>
        </w:tc>
        <w:tc>
          <w:tcPr>
            <w:tcW w:w="941" w:type="dxa"/>
          </w:tcPr>
          <w:p w14:paraId="07E8FD8D" w14:textId="77777777" w:rsidR="00C14A1F" w:rsidRPr="00AB4FB2" w:rsidRDefault="00C14A1F" w:rsidP="009D362E"/>
        </w:tc>
      </w:tr>
      <w:tr w:rsidR="00C14A1F" w14:paraId="235059C2" w14:textId="77777777" w:rsidTr="00C14A1F">
        <w:trPr>
          <w:trHeight w:val="404"/>
        </w:trPr>
        <w:tc>
          <w:tcPr>
            <w:tcW w:w="9806" w:type="dxa"/>
            <w:shd w:val="clear" w:color="auto" w:fill="DBE5F1" w:themeFill="accent1" w:themeFillTint="33"/>
          </w:tcPr>
          <w:p w14:paraId="79985710" w14:textId="7F09E7E2" w:rsidR="00C14A1F" w:rsidRPr="001A356A" w:rsidRDefault="00C60FD9" w:rsidP="009D362E">
            <w:pPr>
              <w:rPr>
                <w:sz w:val="16"/>
                <w:szCs w:val="16"/>
              </w:rPr>
            </w:pPr>
            <w:r w:rsidRPr="00C66AF4">
              <w:rPr>
                <w:rFonts w:ascii="Calibri" w:hAnsi="Calibri"/>
                <w:sz w:val="15"/>
                <w:szCs w:val="13"/>
              </w:rPr>
              <w:t>5.2.C</w:t>
            </w:r>
            <w:r w:rsidRPr="00C66AF4">
              <w:rPr>
                <w:rFonts w:ascii="Calibri" w:hAnsi="Calibri"/>
                <w:sz w:val="15"/>
                <w:szCs w:val="13"/>
              </w:rPr>
              <w:tab/>
              <w:t>collect information by detailed observations and accurate measuring</w:t>
            </w:r>
          </w:p>
        </w:tc>
        <w:tc>
          <w:tcPr>
            <w:tcW w:w="786" w:type="dxa"/>
          </w:tcPr>
          <w:p w14:paraId="64510848" w14:textId="77777777" w:rsidR="00C14A1F" w:rsidRPr="00AB4FB2" w:rsidRDefault="00C14A1F" w:rsidP="009D362E"/>
        </w:tc>
        <w:tc>
          <w:tcPr>
            <w:tcW w:w="782" w:type="dxa"/>
          </w:tcPr>
          <w:p w14:paraId="13B79B95" w14:textId="77777777" w:rsidR="00C14A1F" w:rsidRPr="00AB4FB2" w:rsidRDefault="00C14A1F" w:rsidP="009D362E"/>
        </w:tc>
        <w:tc>
          <w:tcPr>
            <w:tcW w:w="861" w:type="dxa"/>
          </w:tcPr>
          <w:p w14:paraId="05D86C6A" w14:textId="77777777" w:rsidR="00C14A1F" w:rsidRPr="00AB4FB2" w:rsidRDefault="00C14A1F" w:rsidP="009D362E"/>
        </w:tc>
        <w:tc>
          <w:tcPr>
            <w:tcW w:w="941" w:type="dxa"/>
          </w:tcPr>
          <w:p w14:paraId="5AC3C458" w14:textId="77777777" w:rsidR="00C14A1F" w:rsidRPr="00AB4FB2" w:rsidRDefault="00C14A1F" w:rsidP="009D362E"/>
        </w:tc>
      </w:tr>
      <w:tr w:rsidR="00C14A1F" w14:paraId="36A83B26" w14:textId="77777777" w:rsidTr="00C14A1F">
        <w:trPr>
          <w:trHeight w:val="359"/>
        </w:trPr>
        <w:tc>
          <w:tcPr>
            <w:tcW w:w="9806" w:type="dxa"/>
            <w:shd w:val="clear" w:color="auto" w:fill="DBE5F1" w:themeFill="accent1" w:themeFillTint="33"/>
          </w:tcPr>
          <w:p w14:paraId="5C902FA2" w14:textId="6641AE54" w:rsidR="00C14A1F" w:rsidRPr="001A356A" w:rsidRDefault="00C60FD9" w:rsidP="009D362E">
            <w:pPr>
              <w:rPr>
                <w:sz w:val="16"/>
                <w:szCs w:val="16"/>
              </w:rPr>
            </w:pPr>
            <w:r w:rsidRPr="00C66AF4">
              <w:rPr>
                <w:rFonts w:ascii="Calibri" w:hAnsi="Calibri"/>
                <w:sz w:val="15"/>
                <w:szCs w:val="13"/>
              </w:rPr>
              <w:t>5.2.D</w:t>
            </w:r>
            <w:r w:rsidRPr="00C66AF4">
              <w:rPr>
                <w:rFonts w:ascii="Calibri" w:hAnsi="Calibri"/>
                <w:sz w:val="15"/>
                <w:szCs w:val="13"/>
              </w:rPr>
              <w:tab/>
              <w:t>analyze and interpret information to construct reasonable explanations from direct (observable) and indirect (inferred) evidence</w:t>
            </w:r>
          </w:p>
        </w:tc>
        <w:tc>
          <w:tcPr>
            <w:tcW w:w="786" w:type="dxa"/>
          </w:tcPr>
          <w:p w14:paraId="2280309F" w14:textId="77777777" w:rsidR="00C14A1F" w:rsidRPr="00AB4FB2" w:rsidRDefault="00C14A1F" w:rsidP="009D362E"/>
        </w:tc>
        <w:tc>
          <w:tcPr>
            <w:tcW w:w="782" w:type="dxa"/>
          </w:tcPr>
          <w:p w14:paraId="2AD60447" w14:textId="77777777" w:rsidR="00C14A1F" w:rsidRPr="00AB4FB2" w:rsidRDefault="00C14A1F" w:rsidP="009D362E"/>
        </w:tc>
        <w:tc>
          <w:tcPr>
            <w:tcW w:w="861" w:type="dxa"/>
          </w:tcPr>
          <w:p w14:paraId="6F6EDA54" w14:textId="77777777" w:rsidR="00C14A1F" w:rsidRPr="00AB4FB2" w:rsidRDefault="00C14A1F" w:rsidP="009D362E"/>
        </w:tc>
        <w:tc>
          <w:tcPr>
            <w:tcW w:w="941" w:type="dxa"/>
          </w:tcPr>
          <w:p w14:paraId="0ABAADBF" w14:textId="77777777" w:rsidR="00C14A1F" w:rsidRPr="00AB4FB2" w:rsidRDefault="00C14A1F" w:rsidP="009D362E"/>
        </w:tc>
      </w:tr>
      <w:tr w:rsidR="00C14A1F" w14:paraId="2389508B" w14:textId="77777777" w:rsidTr="00C14A1F">
        <w:trPr>
          <w:trHeight w:val="440"/>
        </w:trPr>
        <w:tc>
          <w:tcPr>
            <w:tcW w:w="9806" w:type="dxa"/>
            <w:shd w:val="clear" w:color="auto" w:fill="DBE5F1" w:themeFill="accent1" w:themeFillTint="33"/>
          </w:tcPr>
          <w:p w14:paraId="6EF1F492" w14:textId="5FA42401" w:rsidR="00C14A1F" w:rsidRPr="001A356A" w:rsidRDefault="00C60FD9" w:rsidP="009D362E">
            <w:pPr>
              <w:rPr>
                <w:sz w:val="16"/>
                <w:szCs w:val="16"/>
              </w:rPr>
            </w:pPr>
            <w:r w:rsidRPr="00C66AF4">
              <w:rPr>
                <w:rFonts w:ascii="Calibri" w:hAnsi="Calibri"/>
                <w:sz w:val="15"/>
                <w:szCs w:val="13"/>
              </w:rPr>
              <w:t>5.2.E</w:t>
            </w:r>
            <w:r w:rsidRPr="00C66AF4">
              <w:rPr>
                <w:rFonts w:ascii="Calibri" w:hAnsi="Calibri"/>
                <w:sz w:val="15"/>
                <w:szCs w:val="13"/>
              </w:rPr>
              <w:tab/>
              <w:t>demonstrate that repeated investigations may increase the reliability of results</w:t>
            </w:r>
          </w:p>
        </w:tc>
        <w:tc>
          <w:tcPr>
            <w:tcW w:w="786" w:type="dxa"/>
          </w:tcPr>
          <w:p w14:paraId="53408816" w14:textId="77777777" w:rsidR="00C14A1F" w:rsidRPr="00AB4FB2" w:rsidRDefault="00C14A1F" w:rsidP="009D362E"/>
        </w:tc>
        <w:tc>
          <w:tcPr>
            <w:tcW w:w="782" w:type="dxa"/>
          </w:tcPr>
          <w:p w14:paraId="6DB1A85A" w14:textId="77777777" w:rsidR="00C14A1F" w:rsidRPr="00AB4FB2" w:rsidRDefault="00C14A1F" w:rsidP="009D362E"/>
        </w:tc>
        <w:tc>
          <w:tcPr>
            <w:tcW w:w="861" w:type="dxa"/>
          </w:tcPr>
          <w:p w14:paraId="53948845" w14:textId="77777777" w:rsidR="00C14A1F" w:rsidRPr="00AB4FB2" w:rsidRDefault="00C14A1F" w:rsidP="009D362E"/>
        </w:tc>
        <w:tc>
          <w:tcPr>
            <w:tcW w:w="941" w:type="dxa"/>
          </w:tcPr>
          <w:p w14:paraId="043C9769" w14:textId="77777777" w:rsidR="00C14A1F" w:rsidRPr="00AB4FB2" w:rsidRDefault="00C14A1F" w:rsidP="009D362E"/>
        </w:tc>
      </w:tr>
      <w:tr w:rsidR="00C14A1F" w14:paraId="452DF4AC" w14:textId="77777777" w:rsidTr="00C14A1F">
        <w:trPr>
          <w:trHeight w:val="440"/>
        </w:trPr>
        <w:tc>
          <w:tcPr>
            <w:tcW w:w="9806" w:type="dxa"/>
            <w:shd w:val="clear" w:color="auto" w:fill="DBE5F1" w:themeFill="accent1" w:themeFillTint="33"/>
          </w:tcPr>
          <w:p w14:paraId="68AF0A01" w14:textId="0251B5E2" w:rsidR="00C14A1F" w:rsidRPr="001A356A" w:rsidRDefault="00C60FD9" w:rsidP="009D362E">
            <w:pPr>
              <w:rPr>
                <w:sz w:val="16"/>
                <w:szCs w:val="16"/>
              </w:rPr>
            </w:pPr>
            <w:r w:rsidRPr="00C66AF4">
              <w:rPr>
                <w:rFonts w:ascii="Calibri" w:hAnsi="Calibri"/>
                <w:sz w:val="15"/>
                <w:szCs w:val="13"/>
              </w:rPr>
              <w:t>5.2.F</w:t>
            </w:r>
            <w:r w:rsidRPr="00C66AF4">
              <w:rPr>
                <w:rFonts w:ascii="Calibri" w:hAnsi="Calibri"/>
                <w:sz w:val="15"/>
                <w:szCs w:val="13"/>
              </w:rPr>
              <w:tab/>
              <w:t>communicate valid conclusions in [both] written [and verbal] form[s]</w:t>
            </w:r>
          </w:p>
        </w:tc>
        <w:tc>
          <w:tcPr>
            <w:tcW w:w="786" w:type="dxa"/>
          </w:tcPr>
          <w:p w14:paraId="1E1FA833" w14:textId="77777777" w:rsidR="00C14A1F" w:rsidRPr="00AB4FB2" w:rsidRDefault="00C14A1F" w:rsidP="009D362E"/>
        </w:tc>
        <w:tc>
          <w:tcPr>
            <w:tcW w:w="782" w:type="dxa"/>
          </w:tcPr>
          <w:p w14:paraId="3F846C37" w14:textId="77777777" w:rsidR="00C14A1F" w:rsidRPr="00AB4FB2" w:rsidRDefault="00C14A1F" w:rsidP="009D362E"/>
        </w:tc>
        <w:tc>
          <w:tcPr>
            <w:tcW w:w="861" w:type="dxa"/>
          </w:tcPr>
          <w:p w14:paraId="563862F4" w14:textId="77777777" w:rsidR="00C14A1F" w:rsidRPr="00AB4FB2" w:rsidRDefault="00C14A1F" w:rsidP="009D362E"/>
        </w:tc>
        <w:tc>
          <w:tcPr>
            <w:tcW w:w="941" w:type="dxa"/>
          </w:tcPr>
          <w:p w14:paraId="4C3916D6" w14:textId="77777777" w:rsidR="00C14A1F" w:rsidRPr="00AB4FB2" w:rsidRDefault="00C14A1F" w:rsidP="009D362E"/>
        </w:tc>
      </w:tr>
      <w:tr w:rsidR="00C14A1F" w14:paraId="7EED6832" w14:textId="77777777" w:rsidTr="00C14A1F">
        <w:trPr>
          <w:trHeight w:val="440"/>
        </w:trPr>
        <w:tc>
          <w:tcPr>
            <w:tcW w:w="9806" w:type="dxa"/>
            <w:shd w:val="clear" w:color="auto" w:fill="DBE5F1" w:themeFill="accent1" w:themeFillTint="33"/>
          </w:tcPr>
          <w:p w14:paraId="7982DE86" w14:textId="1916292F"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5.2.G</w:t>
            </w:r>
            <w:r w:rsidRPr="00C66AF4">
              <w:rPr>
                <w:rFonts w:ascii="Calibri" w:hAnsi="Calibri"/>
                <w:sz w:val="15"/>
                <w:szCs w:val="13"/>
              </w:rPr>
              <w:tab/>
              <w:t>construct appropriate simple graphs, tables, maps, and charts using technology, including computers, to organize, examine, and evaluate information</w:t>
            </w:r>
          </w:p>
        </w:tc>
        <w:tc>
          <w:tcPr>
            <w:tcW w:w="786" w:type="dxa"/>
          </w:tcPr>
          <w:p w14:paraId="2C9FB424" w14:textId="77777777" w:rsidR="00C14A1F" w:rsidRPr="00AB4FB2" w:rsidRDefault="00C14A1F" w:rsidP="009D362E"/>
        </w:tc>
        <w:tc>
          <w:tcPr>
            <w:tcW w:w="782" w:type="dxa"/>
          </w:tcPr>
          <w:p w14:paraId="05CE8D7E" w14:textId="77777777" w:rsidR="00C14A1F" w:rsidRPr="00AB4FB2" w:rsidRDefault="00C14A1F" w:rsidP="009D362E"/>
        </w:tc>
        <w:tc>
          <w:tcPr>
            <w:tcW w:w="861" w:type="dxa"/>
          </w:tcPr>
          <w:p w14:paraId="6016C807" w14:textId="77777777" w:rsidR="00C14A1F" w:rsidRPr="00AB4FB2" w:rsidRDefault="00C14A1F" w:rsidP="009D362E"/>
        </w:tc>
        <w:tc>
          <w:tcPr>
            <w:tcW w:w="941" w:type="dxa"/>
          </w:tcPr>
          <w:p w14:paraId="6504A9A7" w14:textId="77777777" w:rsidR="00C14A1F" w:rsidRPr="00AB4FB2" w:rsidRDefault="00C14A1F" w:rsidP="009D362E"/>
        </w:tc>
      </w:tr>
      <w:tr w:rsidR="00C14A1F" w14:paraId="4046679E" w14:textId="77777777" w:rsidTr="00C14A1F">
        <w:trPr>
          <w:trHeight w:val="440"/>
        </w:trPr>
        <w:tc>
          <w:tcPr>
            <w:tcW w:w="9806" w:type="dxa"/>
            <w:shd w:val="clear" w:color="auto" w:fill="DBE5F1" w:themeFill="accent1" w:themeFillTint="33"/>
          </w:tcPr>
          <w:p w14:paraId="35E93D50" w14:textId="6F0F39EE"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5.3.A</w:t>
            </w:r>
            <w:r w:rsidRPr="00C66AF4">
              <w:rPr>
                <w:rFonts w:ascii="Calibri" w:hAnsi="Calibri"/>
                <w:sz w:val="15"/>
                <w:szCs w:val="13"/>
              </w:rPr>
              <w:tab/>
              <w:t>in all fields of science, analyze, evaluate, and critique scientific explanations by using empirical evidence, logical reasoning, and experimental and observational testing, including examining all sides of scientific evidence of those scientific explanations, so as to encourage critical thinking by the student</w:t>
            </w:r>
          </w:p>
        </w:tc>
        <w:tc>
          <w:tcPr>
            <w:tcW w:w="786" w:type="dxa"/>
          </w:tcPr>
          <w:p w14:paraId="4FE1F3FD" w14:textId="77777777" w:rsidR="00C14A1F" w:rsidRPr="00AB4FB2" w:rsidRDefault="00C14A1F" w:rsidP="009D362E"/>
        </w:tc>
        <w:tc>
          <w:tcPr>
            <w:tcW w:w="782" w:type="dxa"/>
          </w:tcPr>
          <w:p w14:paraId="2A5A0727" w14:textId="77777777" w:rsidR="00C14A1F" w:rsidRPr="00AB4FB2" w:rsidRDefault="00C14A1F" w:rsidP="009D362E"/>
        </w:tc>
        <w:tc>
          <w:tcPr>
            <w:tcW w:w="861" w:type="dxa"/>
          </w:tcPr>
          <w:p w14:paraId="5AD13FA1" w14:textId="77777777" w:rsidR="00C14A1F" w:rsidRPr="00AB4FB2" w:rsidRDefault="00C14A1F" w:rsidP="009D362E"/>
        </w:tc>
        <w:tc>
          <w:tcPr>
            <w:tcW w:w="941" w:type="dxa"/>
          </w:tcPr>
          <w:p w14:paraId="2882E2E0" w14:textId="77777777" w:rsidR="00C14A1F" w:rsidRPr="00AB4FB2" w:rsidRDefault="00C14A1F" w:rsidP="009D362E"/>
        </w:tc>
      </w:tr>
      <w:tr w:rsidR="00C14A1F" w14:paraId="47690380" w14:textId="77777777" w:rsidTr="00C14A1F">
        <w:trPr>
          <w:trHeight w:val="440"/>
        </w:trPr>
        <w:tc>
          <w:tcPr>
            <w:tcW w:w="9806" w:type="dxa"/>
            <w:shd w:val="clear" w:color="auto" w:fill="DBE5F1" w:themeFill="accent1" w:themeFillTint="33"/>
          </w:tcPr>
          <w:p w14:paraId="5F813D9B" w14:textId="362E54BA"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5.3.B</w:t>
            </w:r>
            <w:r w:rsidRPr="00C66AF4">
              <w:rPr>
                <w:rFonts w:ascii="Calibri" w:hAnsi="Calibri"/>
                <w:sz w:val="15"/>
                <w:szCs w:val="13"/>
              </w:rPr>
              <w:tab/>
              <w:t>evaluate the accuracy of the information related to promotional materials for products and services such as nutritional labels</w:t>
            </w:r>
          </w:p>
        </w:tc>
        <w:tc>
          <w:tcPr>
            <w:tcW w:w="786" w:type="dxa"/>
          </w:tcPr>
          <w:p w14:paraId="7C254370" w14:textId="77777777" w:rsidR="00C14A1F" w:rsidRPr="00AB4FB2" w:rsidRDefault="00C14A1F" w:rsidP="009D362E"/>
        </w:tc>
        <w:tc>
          <w:tcPr>
            <w:tcW w:w="782" w:type="dxa"/>
          </w:tcPr>
          <w:p w14:paraId="3C99219D" w14:textId="77777777" w:rsidR="00C14A1F" w:rsidRPr="00AB4FB2" w:rsidRDefault="00C14A1F" w:rsidP="009D362E"/>
        </w:tc>
        <w:tc>
          <w:tcPr>
            <w:tcW w:w="861" w:type="dxa"/>
          </w:tcPr>
          <w:p w14:paraId="59AB5CAD" w14:textId="77777777" w:rsidR="00C14A1F" w:rsidRPr="00AB4FB2" w:rsidRDefault="00C14A1F" w:rsidP="009D362E"/>
        </w:tc>
        <w:tc>
          <w:tcPr>
            <w:tcW w:w="941" w:type="dxa"/>
          </w:tcPr>
          <w:p w14:paraId="1E0F2E1E" w14:textId="77777777" w:rsidR="00C14A1F" w:rsidRPr="00AB4FB2" w:rsidRDefault="00C14A1F" w:rsidP="009D362E"/>
        </w:tc>
      </w:tr>
      <w:tr w:rsidR="00C14A1F" w14:paraId="306D0614" w14:textId="77777777" w:rsidTr="00C14A1F">
        <w:trPr>
          <w:trHeight w:val="440"/>
        </w:trPr>
        <w:tc>
          <w:tcPr>
            <w:tcW w:w="9806" w:type="dxa"/>
            <w:shd w:val="clear" w:color="auto" w:fill="DBE5F1" w:themeFill="accent1" w:themeFillTint="33"/>
          </w:tcPr>
          <w:p w14:paraId="27177189" w14:textId="72040E38"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5.3.C</w:t>
            </w:r>
            <w:r w:rsidRPr="00C66AF4">
              <w:rPr>
                <w:rFonts w:ascii="Calibri" w:hAnsi="Calibri"/>
                <w:sz w:val="15"/>
                <w:szCs w:val="13"/>
              </w:rPr>
              <w:tab/>
              <w:t>draw or develop a model that represents how something works or looks that cannot be seen such as how a soda dispensing machine works</w:t>
            </w:r>
          </w:p>
        </w:tc>
        <w:tc>
          <w:tcPr>
            <w:tcW w:w="786" w:type="dxa"/>
          </w:tcPr>
          <w:p w14:paraId="496B6372" w14:textId="77777777" w:rsidR="00C14A1F" w:rsidRPr="00AB4FB2" w:rsidRDefault="00C14A1F" w:rsidP="009D362E"/>
        </w:tc>
        <w:tc>
          <w:tcPr>
            <w:tcW w:w="782" w:type="dxa"/>
          </w:tcPr>
          <w:p w14:paraId="37D2DB9D" w14:textId="77777777" w:rsidR="00C14A1F" w:rsidRPr="00AB4FB2" w:rsidRDefault="00C14A1F" w:rsidP="009D362E"/>
        </w:tc>
        <w:tc>
          <w:tcPr>
            <w:tcW w:w="861" w:type="dxa"/>
          </w:tcPr>
          <w:p w14:paraId="2F3FEFA7" w14:textId="77777777" w:rsidR="00C14A1F" w:rsidRPr="00AB4FB2" w:rsidRDefault="00C14A1F" w:rsidP="009D362E"/>
        </w:tc>
        <w:tc>
          <w:tcPr>
            <w:tcW w:w="941" w:type="dxa"/>
          </w:tcPr>
          <w:p w14:paraId="42D9966F" w14:textId="77777777" w:rsidR="00C14A1F" w:rsidRPr="00AB4FB2" w:rsidRDefault="00C14A1F" w:rsidP="009D362E"/>
        </w:tc>
      </w:tr>
      <w:tr w:rsidR="00C14A1F" w14:paraId="20FABADE" w14:textId="77777777" w:rsidTr="00C14A1F">
        <w:trPr>
          <w:trHeight w:val="440"/>
        </w:trPr>
        <w:tc>
          <w:tcPr>
            <w:tcW w:w="9806" w:type="dxa"/>
            <w:shd w:val="clear" w:color="auto" w:fill="DBE5F1" w:themeFill="accent1" w:themeFillTint="33"/>
          </w:tcPr>
          <w:p w14:paraId="536EEEE8" w14:textId="44ECBF1E"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5.3.D</w:t>
            </w:r>
            <w:r w:rsidRPr="00C66AF4">
              <w:rPr>
                <w:rFonts w:ascii="Calibri" w:hAnsi="Calibri"/>
                <w:sz w:val="15"/>
                <w:szCs w:val="13"/>
              </w:rPr>
              <w:tab/>
              <w:t>connect grade-level appropriate science concepts with the history of science, science careers, and contributions of scientists</w:t>
            </w:r>
          </w:p>
        </w:tc>
        <w:tc>
          <w:tcPr>
            <w:tcW w:w="786" w:type="dxa"/>
          </w:tcPr>
          <w:p w14:paraId="61D00F9F" w14:textId="77777777" w:rsidR="00C14A1F" w:rsidRPr="00AB4FB2" w:rsidRDefault="00C14A1F" w:rsidP="009D362E"/>
        </w:tc>
        <w:tc>
          <w:tcPr>
            <w:tcW w:w="782" w:type="dxa"/>
          </w:tcPr>
          <w:p w14:paraId="05F442B2" w14:textId="77777777" w:rsidR="00C14A1F" w:rsidRPr="00AB4FB2" w:rsidRDefault="00C14A1F" w:rsidP="009D362E"/>
        </w:tc>
        <w:tc>
          <w:tcPr>
            <w:tcW w:w="861" w:type="dxa"/>
          </w:tcPr>
          <w:p w14:paraId="06AF6AC7" w14:textId="77777777" w:rsidR="00C14A1F" w:rsidRPr="00AB4FB2" w:rsidRDefault="00C14A1F" w:rsidP="009D362E"/>
        </w:tc>
        <w:tc>
          <w:tcPr>
            <w:tcW w:w="941" w:type="dxa"/>
          </w:tcPr>
          <w:p w14:paraId="12A00C0B" w14:textId="77777777" w:rsidR="00C14A1F" w:rsidRPr="00AB4FB2" w:rsidRDefault="00C14A1F" w:rsidP="009D362E"/>
        </w:tc>
      </w:tr>
      <w:tr w:rsidR="00C14A1F" w14:paraId="3CEB2F0E" w14:textId="77777777" w:rsidTr="00C14A1F">
        <w:trPr>
          <w:trHeight w:val="440"/>
        </w:trPr>
        <w:tc>
          <w:tcPr>
            <w:tcW w:w="9806" w:type="dxa"/>
            <w:shd w:val="clear" w:color="auto" w:fill="DBE5F1" w:themeFill="accent1" w:themeFillTint="33"/>
          </w:tcPr>
          <w:p w14:paraId="69741C2E" w14:textId="19B5C7DF"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5.4.A</w:t>
            </w:r>
            <w:r w:rsidRPr="00C66AF4">
              <w:rPr>
                <w:rFonts w:ascii="Calibri" w:hAnsi="Calibri"/>
                <w:sz w:val="15"/>
                <w:szCs w:val="13"/>
              </w:rPr>
              <w:tab/>
              <w:t>collect, record, and analyze information using tools, including calculators, microscopes, cameras, computers, hand lenses, metric rulers, Celsius thermometers, prisms, mirrors, pan balances, triple beam balances, spring scales, graduated cylinders, beakers, hot plates, meter sticks, magnets, collecting nets, and notebooks; timing devices, including clocks and stopwatches; and materials to support observations of habitats or organisms such as terrariums and aquariums</w:t>
            </w:r>
          </w:p>
        </w:tc>
        <w:tc>
          <w:tcPr>
            <w:tcW w:w="786" w:type="dxa"/>
          </w:tcPr>
          <w:p w14:paraId="266A09DF" w14:textId="77777777" w:rsidR="00C14A1F" w:rsidRPr="00AB4FB2" w:rsidRDefault="00C14A1F" w:rsidP="009D362E"/>
        </w:tc>
        <w:tc>
          <w:tcPr>
            <w:tcW w:w="782" w:type="dxa"/>
          </w:tcPr>
          <w:p w14:paraId="4D097ED6" w14:textId="77777777" w:rsidR="00C14A1F" w:rsidRPr="00AB4FB2" w:rsidRDefault="00C14A1F" w:rsidP="009D362E"/>
        </w:tc>
        <w:tc>
          <w:tcPr>
            <w:tcW w:w="861" w:type="dxa"/>
          </w:tcPr>
          <w:p w14:paraId="0053B4E2" w14:textId="77777777" w:rsidR="00C14A1F" w:rsidRPr="00AB4FB2" w:rsidRDefault="00C14A1F" w:rsidP="009D362E"/>
        </w:tc>
        <w:tc>
          <w:tcPr>
            <w:tcW w:w="941" w:type="dxa"/>
          </w:tcPr>
          <w:p w14:paraId="264EED1D" w14:textId="77777777" w:rsidR="00C14A1F" w:rsidRPr="00AB4FB2" w:rsidRDefault="00C14A1F" w:rsidP="009D362E"/>
        </w:tc>
      </w:tr>
      <w:tr w:rsidR="00C14A1F" w14:paraId="6DC2513C" w14:textId="77777777" w:rsidTr="00C14A1F">
        <w:trPr>
          <w:trHeight w:val="440"/>
        </w:trPr>
        <w:tc>
          <w:tcPr>
            <w:tcW w:w="9806" w:type="dxa"/>
            <w:shd w:val="clear" w:color="auto" w:fill="DBE5F1" w:themeFill="accent1" w:themeFillTint="33"/>
          </w:tcPr>
          <w:p w14:paraId="04F9D847" w14:textId="4DE65E20" w:rsidR="00C14A1F" w:rsidRPr="00C60FD9" w:rsidRDefault="00C60FD9" w:rsidP="00C60FD9">
            <w:pPr>
              <w:tabs>
                <w:tab w:val="left" w:pos="1608"/>
                <w:tab w:val="left" w:pos="7448"/>
              </w:tabs>
              <w:ind w:left="612" w:hanging="612"/>
              <w:rPr>
                <w:rFonts w:ascii="Calibri" w:hAnsi="Calibri"/>
                <w:sz w:val="15"/>
                <w:szCs w:val="13"/>
              </w:rPr>
            </w:pPr>
            <w:r w:rsidRPr="00C66AF4">
              <w:rPr>
                <w:rFonts w:ascii="Calibri" w:hAnsi="Calibri"/>
                <w:sz w:val="15"/>
                <w:szCs w:val="13"/>
              </w:rPr>
              <w:t>5.4.B</w:t>
            </w:r>
            <w:r w:rsidRPr="00C66AF4">
              <w:rPr>
                <w:rFonts w:ascii="Calibri" w:hAnsi="Calibri"/>
                <w:sz w:val="15"/>
                <w:szCs w:val="13"/>
              </w:rPr>
              <w:tab/>
              <w:t>use safety equipment, including safety goggles and gloves</w:t>
            </w:r>
          </w:p>
        </w:tc>
        <w:tc>
          <w:tcPr>
            <w:tcW w:w="786" w:type="dxa"/>
          </w:tcPr>
          <w:p w14:paraId="7FEAC500" w14:textId="77777777" w:rsidR="00C14A1F" w:rsidRPr="00AB4FB2" w:rsidRDefault="00C14A1F" w:rsidP="009D362E"/>
        </w:tc>
        <w:tc>
          <w:tcPr>
            <w:tcW w:w="782" w:type="dxa"/>
          </w:tcPr>
          <w:p w14:paraId="6C948D74" w14:textId="77777777" w:rsidR="00C14A1F" w:rsidRPr="00AB4FB2" w:rsidRDefault="00C14A1F" w:rsidP="009D362E"/>
        </w:tc>
        <w:tc>
          <w:tcPr>
            <w:tcW w:w="861" w:type="dxa"/>
          </w:tcPr>
          <w:p w14:paraId="1A03901B" w14:textId="77777777" w:rsidR="00C14A1F" w:rsidRPr="00AB4FB2" w:rsidRDefault="00C14A1F" w:rsidP="009D362E"/>
        </w:tc>
        <w:tc>
          <w:tcPr>
            <w:tcW w:w="941" w:type="dxa"/>
          </w:tcPr>
          <w:p w14:paraId="15BC241E" w14:textId="77777777" w:rsidR="00C14A1F" w:rsidRPr="00AB4FB2" w:rsidRDefault="00C14A1F" w:rsidP="009D362E"/>
        </w:tc>
      </w:tr>
      <w:tr w:rsidR="00C14A1F" w14:paraId="24DECE0D" w14:textId="77777777" w:rsidTr="00C14A1F">
        <w:trPr>
          <w:trHeight w:val="440"/>
        </w:trPr>
        <w:tc>
          <w:tcPr>
            <w:tcW w:w="13176" w:type="dxa"/>
            <w:gridSpan w:val="5"/>
            <w:shd w:val="clear" w:color="auto" w:fill="auto"/>
          </w:tcPr>
          <w:p w14:paraId="65E39D37" w14:textId="77777777" w:rsidR="00C14A1F" w:rsidRDefault="00C14A1F" w:rsidP="009D362E">
            <w:pPr>
              <w:rPr>
                <w:b/>
                <w:sz w:val="20"/>
                <w:szCs w:val="16"/>
              </w:rPr>
            </w:pPr>
            <w:r w:rsidRPr="00E01BA6">
              <w:rPr>
                <w:b/>
                <w:sz w:val="20"/>
                <w:szCs w:val="16"/>
              </w:rPr>
              <w:t>Where are my strengths?</w:t>
            </w:r>
          </w:p>
          <w:p w14:paraId="68133413" w14:textId="77777777" w:rsidR="00C14A1F" w:rsidRDefault="00C14A1F" w:rsidP="009D362E">
            <w:pPr>
              <w:rPr>
                <w:b/>
                <w:sz w:val="20"/>
                <w:szCs w:val="16"/>
              </w:rPr>
            </w:pPr>
          </w:p>
          <w:p w14:paraId="43C1A8B9" w14:textId="77777777" w:rsidR="00C14A1F" w:rsidRDefault="00C14A1F" w:rsidP="009D362E">
            <w:pPr>
              <w:rPr>
                <w:b/>
                <w:sz w:val="20"/>
                <w:szCs w:val="16"/>
              </w:rPr>
            </w:pPr>
            <w:r>
              <w:rPr>
                <w:b/>
                <w:sz w:val="20"/>
                <w:szCs w:val="16"/>
              </w:rPr>
              <w:t>Where can I improve?</w:t>
            </w:r>
          </w:p>
          <w:p w14:paraId="7772A9A7" w14:textId="77777777" w:rsidR="00C14A1F" w:rsidRDefault="00C14A1F" w:rsidP="009D362E">
            <w:pPr>
              <w:rPr>
                <w:b/>
                <w:sz w:val="20"/>
                <w:szCs w:val="16"/>
              </w:rPr>
            </w:pPr>
          </w:p>
          <w:p w14:paraId="04E373D1" w14:textId="77777777" w:rsidR="00C14A1F" w:rsidRPr="00AB4FB2" w:rsidRDefault="00C14A1F" w:rsidP="009D362E">
            <w:r>
              <w:rPr>
                <w:b/>
                <w:sz w:val="20"/>
                <w:szCs w:val="16"/>
              </w:rPr>
              <w:t>What actions do I need to take</w:t>
            </w:r>
          </w:p>
        </w:tc>
      </w:tr>
    </w:tbl>
    <w:p w14:paraId="5516A988" w14:textId="68FFC7A8" w:rsidR="00C17A90" w:rsidRPr="00F42CB2" w:rsidRDefault="00C17A90" w:rsidP="00F42CB2">
      <w:pPr>
        <w:tabs>
          <w:tab w:val="left" w:pos="4471"/>
        </w:tabs>
        <w:ind w:left="-720"/>
        <w:rPr>
          <w:b/>
          <w:sz w:val="6"/>
          <w:szCs w:val="28"/>
        </w:rPr>
      </w:pPr>
    </w:p>
    <w:sectPr w:rsidR="00C17A90" w:rsidRPr="00F42CB2" w:rsidSect="00C17A90">
      <w:headerReference w:type="default" r:id="rId9"/>
      <w:footerReference w:type="default" r:id="rId10"/>
      <w:pgSz w:w="15840" w:h="12240" w:orient="landscape"/>
      <w:pgMar w:top="1170" w:right="1440" w:bottom="63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D6EEB" w14:textId="77777777" w:rsidR="00DB727A" w:rsidRDefault="00DB727A" w:rsidP="0015377F">
      <w:pPr>
        <w:spacing w:after="0" w:line="240" w:lineRule="auto"/>
      </w:pPr>
      <w:r>
        <w:separator/>
      </w:r>
    </w:p>
  </w:endnote>
  <w:endnote w:type="continuationSeparator" w:id="0">
    <w:p w14:paraId="64765D78" w14:textId="77777777" w:rsidR="00DB727A" w:rsidRDefault="00DB727A" w:rsidP="0015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04305"/>
      <w:docPartObj>
        <w:docPartGallery w:val="Page Numbers (Bottom of Page)"/>
        <w:docPartUnique/>
      </w:docPartObj>
    </w:sdtPr>
    <w:sdtEndPr>
      <w:rPr>
        <w:noProof/>
      </w:rPr>
    </w:sdtEndPr>
    <w:sdtContent>
      <w:p w14:paraId="69430BD7" w14:textId="77777777" w:rsidR="00DB727A" w:rsidRDefault="00DB727A">
        <w:pPr>
          <w:pStyle w:val="Footer"/>
          <w:jc w:val="right"/>
        </w:pPr>
        <w:r>
          <w:fldChar w:fldCharType="begin"/>
        </w:r>
        <w:r>
          <w:instrText xml:space="preserve"> PAGE   \* MERGEFORMAT </w:instrText>
        </w:r>
        <w:r>
          <w:fldChar w:fldCharType="separate"/>
        </w:r>
        <w:r w:rsidR="00C60FD9">
          <w:rPr>
            <w:noProof/>
          </w:rPr>
          <w:t>1</w:t>
        </w:r>
        <w:r>
          <w:rPr>
            <w:noProof/>
          </w:rPr>
          <w:fldChar w:fldCharType="end"/>
        </w:r>
      </w:p>
    </w:sdtContent>
  </w:sdt>
  <w:p w14:paraId="4C2A28EC" w14:textId="77777777" w:rsidR="00DB727A" w:rsidRDefault="00DB72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29FCB" w14:textId="77777777" w:rsidR="00DB727A" w:rsidRDefault="00DB727A" w:rsidP="0015377F">
      <w:pPr>
        <w:spacing w:after="0" w:line="240" w:lineRule="auto"/>
      </w:pPr>
      <w:r>
        <w:separator/>
      </w:r>
    </w:p>
  </w:footnote>
  <w:footnote w:type="continuationSeparator" w:id="0">
    <w:p w14:paraId="2D7D65FF" w14:textId="77777777" w:rsidR="00DB727A" w:rsidRDefault="00DB727A" w:rsidP="0015377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1DE1E" w14:textId="62430E12" w:rsidR="00DB727A" w:rsidRPr="00C17A90" w:rsidRDefault="00DB727A" w:rsidP="00C17A90">
    <w:pPr>
      <w:pStyle w:val="Header"/>
      <w:ind w:left="-720"/>
      <w:rPr>
        <w:rFonts w:ascii="Rockwell" w:hAnsi="Rockwell"/>
        <w:color w:val="035EA0"/>
        <w:sz w:val="32"/>
      </w:rPr>
    </w:pPr>
    <w:r w:rsidRPr="00C17A90">
      <w:rPr>
        <w:rFonts w:ascii="Rockwell" w:hAnsi="Rockwell"/>
        <w:b/>
        <w:noProof/>
        <w:color w:val="035EA0"/>
        <w:sz w:val="48"/>
        <w:szCs w:val="36"/>
      </w:rPr>
      <w:drawing>
        <wp:anchor distT="0" distB="0" distL="114300" distR="114300" simplePos="0" relativeHeight="251659264" behindDoc="0" locked="0" layoutInCell="1" allowOverlap="1" wp14:anchorId="5D87DDA5" wp14:editId="404EE6AC">
          <wp:simplePos x="0" y="0"/>
          <wp:positionH relativeFrom="column">
            <wp:posOffset>6984291</wp:posOffset>
          </wp:positionH>
          <wp:positionV relativeFrom="paragraph">
            <wp:posOffset>-196688</wp:posOffset>
          </wp:positionV>
          <wp:extent cx="1755568" cy="3816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5568" cy="3816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Rockwell" w:hAnsi="Rockwell"/>
        <w:color w:val="035EA0"/>
        <w:sz w:val="32"/>
      </w:rPr>
      <w:t>Student Learning Report: Science Grade 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630A6"/>
    <w:multiLevelType w:val="hybridMultilevel"/>
    <w:tmpl w:val="0E10E13A"/>
    <w:lvl w:ilvl="0" w:tplc="C99627C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553874"/>
    <w:multiLevelType w:val="hybridMultilevel"/>
    <w:tmpl w:val="3426FD76"/>
    <w:lvl w:ilvl="0" w:tplc="59B294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B95E82"/>
    <w:multiLevelType w:val="hybridMultilevel"/>
    <w:tmpl w:val="1E02921C"/>
    <w:lvl w:ilvl="0" w:tplc="048475A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7C2A40"/>
    <w:multiLevelType w:val="hybridMultilevel"/>
    <w:tmpl w:val="3766C1A4"/>
    <w:lvl w:ilvl="0" w:tplc="65B667BE">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0E6"/>
    <w:rsid w:val="000060E6"/>
    <w:rsid w:val="00015DDB"/>
    <w:rsid w:val="0005085C"/>
    <w:rsid w:val="000C7990"/>
    <w:rsid w:val="000F67D4"/>
    <w:rsid w:val="00110DDD"/>
    <w:rsid w:val="001334C8"/>
    <w:rsid w:val="0015377F"/>
    <w:rsid w:val="00156F5B"/>
    <w:rsid w:val="00177D9D"/>
    <w:rsid w:val="001A356A"/>
    <w:rsid w:val="002548C5"/>
    <w:rsid w:val="00257F2B"/>
    <w:rsid w:val="00274D34"/>
    <w:rsid w:val="00314C83"/>
    <w:rsid w:val="00383EDA"/>
    <w:rsid w:val="00393643"/>
    <w:rsid w:val="003A1345"/>
    <w:rsid w:val="003C1C3F"/>
    <w:rsid w:val="00407F43"/>
    <w:rsid w:val="0045171C"/>
    <w:rsid w:val="004923DF"/>
    <w:rsid w:val="00543BE0"/>
    <w:rsid w:val="0059506E"/>
    <w:rsid w:val="006046FD"/>
    <w:rsid w:val="00631E87"/>
    <w:rsid w:val="00641C4F"/>
    <w:rsid w:val="007E6214"/>
    <w:rsid w:val="00820633"/>
    <w:rsid w:val="0082584A"/>
    <w:rsid w:val="00841A88"/>
    <w:rsid w:val="008420EF"/>
    <w:rsid w:val="008B779C"/>
    <w:rsid w:val="009071EE"/>
    <w:rsid w:val="00967F5F"/>
    <w:rsid w:val="009D362E"/>
    <w:rsid w:val="00A23E38"/>
    <w:rsid w:val="00A4449A"/>
    <w:rsid w:val="00A84D4D"/>
    <w:rsid w:val="00AD4331"/>
    <w:rsid w:val="00AE1179"/>
    <w:rsid w:val="00B34B0A"/>
    <w:rsid w:val="00B467D5"/>
    <w:rsid w:val="00B75991"/>
    <w:rsid w:val="00BA0B0D"/>
    <w:rsid w:val="00BB4B4A"/>
    <w:rsid w:val="00BF36BC"/>
    <w:rsid w:val="00BF3ACA"/>
    <w:rsid w:val="00BF66EB"/>
    <w:rsid w:val="00C14A1F"/>
    <w:rsid w:val="00C15265"/>
    <w:rsid w:val="00C17A90"/>
    <w:rsid w:val="00C60FD9"/>
    <w:rsid w:val="00C934FA"/>
    <w:rsid w:val="00CA6BE7"/>
    <w:rsid w:val="00CD44C4"/>
    <w:rsid w:val="00D65901"/>
    <w:rsid w:val="00DA70DB"/>
    <w:rsid w:val="00DB727A"/>
    <w:rsid w:val="00DB7E8A"/>
    <w:rsid w:val="00E45949"/>
    <w:rsid w:val="00E45C19"/>
    <w:rsid w:val="00E87032"/>
    <w:rsid w:val="00EA11AF"/>
    <w:rsid w:val="00ED2B13"/>
    <w:rsid w:val="00EE2E73"/>
    <w:rsid w:val="00EF541A"/>
    <w:rsid w:val="00F018A6"/>
    <w:rsid w:val="00F13FED"/>
    <w:rsid w:val="00F42CB2"/>
    <w:rsid w:val="00F5175F"/>
    <w:rsid w:val="00F51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462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E6"/>
    <w:rPr>
      <w:rFonts w:ascii="Tahoma" w:hAnsi="Tahoma" w:cs="Tahoma"/>
      <w:sz w:val="16"/>
      <w:szCs w:val="16"/>
    </w:rPr>
  </w:style>
  <w:style w:type="table" w:styleId="TableGrid">
    <w:name w:val="Table Grid"/>
    <w:basedOn w:val="TableNormal"/>
    <w:uiPriority w:val="59"/>
    <w:rsid w:val="00006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7F"/>
  </w:style>
  <w:style w:type="paragraph" w:styleId="Footer">
    <w:name w:val="footer"/>
    <w:basedOn w:val="Normal"/>
    <w:link w:val="FooterChar"/>
    <w:uiPriority w:val="99"/>
    <w:unhideWhenUsed/>
    <w:rsid w:val="0015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7F"/>
  </w:style>
  <w:style w:type="paragraph" w:styleId="ListParagraph">
    <w:name w:val="List Paragraph"/>
    <w:basedOn w:val="Normal"/>
    <w:uiPriority w:val="34"/>
    <w:qFormat/>
    <w:rsid w:val="004923D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60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0E6"/>
    <w:rPr>
      <w:rFonts w:ascii="Tahoma" w:hAnsi="Tahoma" w:cs="Tahoma"/>
      <w:sz w:val="16"/>
      <w:szCs w:val="16"/>
    </w:rPr>
  </w:style>
  <w:style w:type="table" w:styleId="TableGrid">
    <w:name w:val="Table Grid"/>
    <w:basedOn w:val="TableNormal"/>
    <w:uiPriority w:val="59"/>
    <w:rsid w:val="000060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5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7F"/>
  </w:style>
  <w:style w:type="paragraph" w:styleId="Footer">
    <w:name w:val="footer"/>
    <w:basedOn w:val="Normal"/>
    <w:link w:val="FooterChar"/>
    <w:uiPriority w:val="99"/>
    <w:unhideWhenUsed/>
    <w:rsid w:val="0015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7F"/>
  </w:style>
  <w:style w:type="paragraph" w:styleId="ListParagraph">
    <w:name w:val="List Paragraph"/>
    <w:basedOn w:val="Normal"/>
    <w:uiPriority w:val="34"/>
    <w:qFormat/>
    <w:rsid w:val="004923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5E9D-FF02-E14D-B5DF-5EAE5C960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1225</Words>
  <Characters>6984</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David Bieniek</cp:lastModifiedBy>
  <cp:revision>2</cp:revision>
  <dcterms:created xsi:type="dcterms:W3CDTF">2011-11-04T02:22:00Z</dcterms:created>
  <dcterms:modified xsi:type="dcterms:W3CDTF">2011-11-04T02:22:00Z</dcterms:modified>
</cp:coreProperties>
</file>